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73C" w:rsidRPr="0094773C" w:rsidRDefault="0094773C" w:rsidP="0094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                             </w:t>
      </w:r>
      <w:r w:rsidRPr="0094773C">
        <w:rPr>
          <w:rFonts w:ascii="Courier New" w:eastAsia="Times New Roman" w:hAnsi="Courier New" w:cs="Courier New"/>
          <w:noProof/>
          <w:sz w:val="20"/>
          <w:szCs w:val="20"/>
          <w:lang w:val="uk-UA" w:eastAsia="ru-RU"/>
        </w:rPr>
        <w:drawing>
          <wp:inline distT="0" distB="0" distL="0" distR="0" wp14:anchorId="790170A7" wp14:editId="482E5EBA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t>                             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94773C" w:rsidRPr="0094773C" w:rsidRDefault="0094773C" w:rsidP="0094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0" w:name="o1"/>
      <w:bookmarkEnd w:id="0"/>
      <w:r w:rsidRPr="0094773C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                   КАБІНЕТ МІНІСТРІВ УКРАЇНИ </w:t>
      </w:r>
      <w:r w:rsidRPr="0094773C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br/>
      </w:r>
    </w:p>
    <w:p w:rsidR="0094773C" w:rsidRPr="0094773C" w:rsidRDefault="0094773C" w:rsidP="0094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" w:name="o2"/>
      <w:bookmarkEnd w:id="1"/>
      <w:r w:rsidRPr="0094773C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                       П О С Т А Н О В А </w:t>
      </w:r>
      <w:r w:rsidRPr="0094773C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br/>
        <w:t xml:space="preserve">                   від 14 червня 2000 р. N 963 </w:t>
      </w:r>
      <w:r w:rsidRPr="0094773C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br/>
        <w:t xml:space="preserve">                               Київ </w:t>
      </w:r>
      <w:r w:rsidRPr="0094773C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br/>
      </w:r>
    </w:p>
    <w:p w:rsidR="0094773C" w:rsidRPr="0094773C" w:rsidRDefault="0094773C" w:rsidP="0094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" w:name="o3"/>
      <w:bookmarkEnd w:id="2"/>
      <w:r w:rsidRPr="0094773C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          Про затвердження </w:t>
      </w:r>
      <w:bookmarkStart w:id="3" w:name="_GoBack"/>
      <w:r w:rsidRPr="0094773C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переліку посад педагогічних </w:t>
      </w:r>
      <w:bookmarkEnd w:id="3"/>
      <w:r w:rsidRPr="0094773C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br/>
        <w:t xml:space="preserve">               та науково-педагогічних працівників </w:t>
      </w:r>
      <w:r w:rsidRPr="0094773C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br/>
      </w:r>
    </w:p>
    <w:p w:rsidR="0094773C" w:rsidRPr="0094773C" w:rsidRDefault="0094773C" w:rsidP="0094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4" w:name="o4"/>
      <w:bookmarkEnd w:id="4"/>
      <w:r w:rsidRPr="0094773C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        { Із змінами, внесеними згідно з Постановами КМ </w:t>
      </w:r>
      <w:r w:rsidRPr="0094773C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           N  432 (  </w:t>
      </w:r>
      <w:hyperlink r:id="rId6" w:tgtFrame="_blank" w:history="1">
        <w:r w:rsidRPr="0094773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432-2001-п</w:t>
        </w:r>
      </w:hyperlink>
      <w:r w:rsidRPr="0094773C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) від 06.05.2001 </w:t>
      </w:r>
      <w:r w:rsidRPr="0094773C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           N   40 (   </w:t>
      </w:r>
      <w:hyperlink r:id="rId7" w:tgtFrame="_blank" w:history="1">
        <w:r w:rsidRPr="0094773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40-2004-п</w:t>
        </w:r>
      </w:hyperlink>
      <w:r w:rsidRPr="0094773C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) від 14.01.2004 </w:t>
      </w:r>
      <w:r w:rsidRPr="0094773C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           N 1567 ( </w:t>
      </w:r>
      <w:hyperlink r:id="rId8" w:tgtFrame="_blank" w:history="1">
        <w:r w:rsidRPr="0094773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1567-2004-п</w:t>
        </w:r>
      </w:hyperlink>
      <w:r w:rsidRPr="0094773C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) від 17.11.2004 </w:t>
      </w:r>
      <w:r w:rsidRPr="0094773C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           N 1148 ( </w:t>
      </w:r>
      <w:hyperlink r:id="rId9" w:tgtFrame="_blank" w:history="1">
        <w:r w:rsidRPr="0094773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1148-2005-п</w:t>
        </w:r>
      </w:hyperlink>
      <w:r w:rsidRPr="0094773C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) від 30.11.2005 </w:t>
      </w:r>
      <w:r w:rsidRPr="0094773C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           N  203 (  </w:t>
      </w:r>
      <w:hyperlink r:id="rId10" w:tgtFrame="_blank" w:history="1">
        <w:r w:rsidRPr="0094773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203-2006-п</w:t>
        </w:r>
      </w:hyperlink>
      <w:r w:rsidRPr="0094773C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) від 22.02.2006 </w:t>
      </w:r>
      <w:r w:rsidRPr="0094773C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           N   94 (   </w:t>
      </w:r>
      <w:hyperlink r:id="rId11" w:tgtFrame="_blank" w:history="1">
        <w:r w:rsidRPr="0094773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94-2007-п</w:t>
        </w:r>
      </w:hyperlink>
      <w:r w:rsidRPr="0094773C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) від 31.01.2007 } </w:t>
      </w:r>
      <w:r w:rsidRPr="0094773C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</w:r>
    </w:p>
    <w:p w:rsidR="0094773C" w:rsidRPr="0094773C" w:rsidRDefault="0094773C" w:rsidP="0094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5" w:name="o5"/>
      <w:bookmarkEnd w:id="5"/>
      <w:r w:rsidRPr="0094773C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     { Про підвищення посадових окладів  додатково див. </w:t>
      </w:r>
      <w:r w:rsidRPr="0094773C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        Постанову КМ N 643 ( </w:t>
      </w:r>
      <w:hyperlink r:id="rId12" w:tgtFrame="_blank" w:history="1">
        <w:r w:rsidRPr="0094773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643-2007-п</w:t>
        </w:r>
      </w:hyperlink>
      <w:r w:rsidRPr="0094773C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) від 20.04.2007 } </w:t>
      </w:r>
      <w:r w:rsidRPr="0094773C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</w:r>
    </w:p>
    <w:p w:rsidR="0094773C" w:rsidRPr="0094773C" w:rsidRDefault="0094773C" w:rsidP="0094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6" w:name="o6"/>
      <w:bookmarkEnd w:id="6"/>
      <w:r w:rsidRPr="0094773C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        { Із змінами, внесеними згідно з Постановами КМ </w:t>
      </w:r>
      <w:r w:rsidRPr="0094773C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           N 872 ( </w:t>
      </w:r>
      <w:hyperlink r:id="rId13" w:tgtFrame="_blank" w:history="1">
        <w:r w:rsidRPr="0094773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872-2007-п</w:t>
        </w:r>
      </w:hyperlink>
      <w:r w:rsidRPr="0094773C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) від 26.06.2007 </w:t>
      </w:r>
      <w:r w:rsidRPr="0094773C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           N 635 ( </w:t>
      </w:r>
      <w:hyperlink r:id="rId14" w:tgtFrame="_blank" w:history="1">
        <w:r w:rsidRPr="0094773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635-2012-п</w:t>
        </w:r>
      </w:hyperlink>
      <w:r w:rsidRPr="0094773C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) від 18.07.2012 } </w:t>
      </w:r>
      <w:r w:rsidRPr="0094773C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 </w:t>
      </w:r>
      <w:r w:rsidRPr="0094773C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</w:r>
    </w:p>
    <w:p w:rsidR="0094773C" w:rsidRPr="0094773C" w:rsidRDefault="0094773C" w:rsidP="0094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7" w:name="o7"/>
      <w:bookmarkEnd w:id="7"/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Кабінет Міністрів України  </w:t>
      </w:r>
      <w:r w:rsidRPr="0094773C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п о с т а н о в л я є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: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94773C" w:rsidRPr="0094773C" w:rsidRDefault="0094773C" w:rsidP="0094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8" w:name="o8"/>
      <w:bookmarkEnd w:id="8"/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Затвердити перелік посад педагогічних та науково-педагогічних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працівників, що додається.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94773C" w:rsidRPr="0094773C" w:rsidRDefault="0094773C" w:rsidP="0094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9" w:name="o9"/>
      <w:bookmarkEnd w:id="9"/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Прем'єр-міністр України                              В.ЮЩЕНКО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94773C" w:rsidRPr="0094773C" w:rsidRDefault="0094773C" w:rsidP="0094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0" w:name="o10"/>
      <w:bookmarkEnd w:id="10"/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Інд. 28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94773C" w:rsidRPr="0094773C" w:rsidRDefault="0094773C" w:rsidP="0094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1" w:name="o11"/>
      <w:bookmarkEnd w:id="11"/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                         ЗАТВЕРДЖЕНО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           постановою Кабінету Міністрів України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                  від 14 червня 2000 р. N 963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94773C" w:rsidRPr="0094773C" w:rsidRDefault="0094773C" w:rsidP="0094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2" w:name="o12"/>
      <w:bookmarkEnd w:id="12"/>
      <w:r w:rsidRPr="0094773C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                            ПЕРЕЛІК </w:t>
      </w:r>
      <w:r w:rsidRPr="0094773C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br/>
        <w:t xml:space="preserve">            посад педагогічних та науково-педагогічних </w:t>
      </w:r>
      <w:r w:rsidRPr="0094773C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br/>
        <w:t xml:space="preserve">                           працівників </w:t>
      </w:r>
      <w:r w:rsidRPr="0094773C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br/>
      </w:r>
    </w:p>
    <w:p w:rsidR="0094773C" w:rsidRPr="0094773C" w:rsidRDefault="0094773C" w:rsidP="0094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3" w:name="o13"/>
      <w:bookmarkEnd w:id="13"/>
      <w:r w:rsidRPr="0094773C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        { У тексті переліку слово "завідуючий" замінено </w:t>
      </w:r>
      <w:r w:rsidRPr="0094773C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           словом  "завідувач"  згідно  з  Постановою КМ </w:t>
      </w:r>
      <w:r w:rsidRPr="0094773C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           N 40 ( </w:t>
      </w:r>
      <w:hyperlink r:id="rId15" w:tgtFrame="_blank" w:history="1">
        <w:r w:rsidRPr="0094773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40-2004-п</w:t>
        </w:r>
      </w:hyperlink>
      <w:r w:rsidRPr="0094773C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) від 14.01.2004 } </w:t>
      </w:r>
      <w:r w:rsidRPr="0094773C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</w:r>
    </w:p>
    <w:p w:rsidR="0094773C" w:rsidRPr="0094773C" w:rsidRDefault="0094773C" w:rsidP="0094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4" w:name="o14"/>
      <w:bookmarkEnd w:id="14"/>
      <w:r w:rsidRPr="0094773C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                Посади педагогічних працівників </w:t>
      </w:r>
      <w:r w:rsidRPr="0094773C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br/>
      </w:r>
    </w:p>
    <w:p w:rsidR="0094773C" w:rsidRPr="0094773C" w:rsidRDefault="0094773C" w:rsidP="0094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5" w:name="o15"/>
      <w:bookmarkEnd w:id="15"/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Директор,  завідувач,  начальник вищого навчального закладу I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та   II   рівня   акредитації,  професійно-технічного  навчального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закладу,  загальноосвітнього  навчального   закладу,   навчального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закладу  для  громадян,  які  потребують  соціальної  допомоги  та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реабілітації,  дошкільного  навчального   закладу,   позашкільного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навчального  закладу  (на  якого  поширюються  умови  оплати праці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працівників  установ  і  закладів  освіти),  навчально-методичної,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методичної,   науково-методичної   установи,  навчального  закладу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lastRenderedPageBreak/>
        <w:t xml:space="preserve">післядипломної   освіти,   приймальника-розподільника   для  дітей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органів    внутрішніх    справ,   притулку   для   дітей,   центру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соціально-психологічної             реабілітації            дітей,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психолого-медико-педагогічної  консультації, навчально-виробничого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(міжшкільного)  комбінату  (центру),  школи-дитячого  садка, інших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навчально-виховних   комплексів   (об'єднань);   їх  заступники  з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навчальної,  виховної, навчально-виховної, методичної, виробничої,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навчально-методичної,   навчально-виробничої   роботи;  заступники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директора   з   навчально-виховної,  навчальної,  виховної  роботи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центрів професійної, медичної, фізичної та соціальної реабілітації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інвалідів;  ранньої  реабілітації  дітей-інвалідів. { Абзац перший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розділу  із  змінами,  внесеними  згідно  з  Постановами  КМ  N 40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(  </w:t>
      </w:r>
      <w:hyperlink r:id="rId16" w:tgtFrame="_blank" w:history="1">
        <w:r w:rsidRPr="0094773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40-2004-п</w:t>
        </w:r>
      </w:hyperlink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)  від  14.01.2004,  N  1148  (  </w:t>
      </w:r>
      <w:hyperlink r:id="rId17" w:tgtFrame="_blank" w:history="1">
        <w:r w:rsidRPr="0094773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1148-2005-п</w:t>
        </w:r>
      </w:hyperlink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)  від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30.11.2005,   N   203   (  </w:t>
      </w:r>
      <w:hyperlink r:id="rId18" w:tgtFrame="_blank" w:history="1">
        <w:r w:rsidRPr="0094773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203-2006-п</w:t>
        </w:r>
      </w:hyperlink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)  від  22.02.2006,  N  872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( </w:t>
      </w:r>
      <w:hyperlink r:id="rId19" w:tgtFrame="_blank" w:history="1">
        <w:r w:rsidRPr="0094773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872-2007-п</w:t>
        </w:r>
      </w:hyperlink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) від 26.06.2007 }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94773C" w:rsidRPr="0094773C" w:rsidRDefault="0094773C" w:rsidP="0094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6" w:name="o16"/>
      <w:bookmarkEnd w:id="16"/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Завідувач:   логопедичного   пункту,   інтернату  при  школі,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заочного відділення школи,  фільмотеки, навчально-консультаційного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пункту,   відділення  навчального  закладу,  навчально-методичного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кабінету    (лабораторії);    завідувач,    керівник    виробничої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(навчальної) практики,  фізичного виховання,  навчально-виробничої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(навчальної) майстерні, відділу (лабораторії, кабінету, частини) з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основного напряму діяльності, його заступник; завідувач навчальної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(педагогічної) частини закладів охорони  здоров'я  та  соціального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забезпечення.  { Абзац другий розділу в редакції Постанови КМ N 40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( </w:t>
      </w:r>
      <w:hyperlink r:id="rId20" w:tgtFrame="_blank" w:history="1">
        <w:r w:rsidRPr="0094773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40-2004-п</w:t>
        </w:r>
      </w:hyperlink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) від 14.01.2004 }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94773C" w:rsidRPr="0094773C" w:rsidRDefault="0094773C" w:rsidP="0094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7" w:name="o17"/>
      <w:bookmarkEnd w:id="17"/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Вчителі,  викладачі  всіх  спеціальностей,  асистент  вчителя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загальноосвітнього    навчального   закладу   з   інклюзивним   та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інтегрованим  навчанням,  асистент  вчителя-</w:t>
      </w:r>
      <w:proofErr w:type="spellStart"/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t>реабілітолога</w:t>
      </w:r>
      <w:proofErr w:type="spellEnd"/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, старший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викладач  вищого  навчального  закладу  I  і II рівня акредитації,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майстер   виробничого  навчання,  педагог  професійного  навчання,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старший  вихователь,  вихователь,  соціальний  педагог по роботі з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дітьми-інвалідами, логопед закладу охорони здоров'я та соціального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забезпечення,  методист, педагог-організатор, практичний психолог,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соціальний  педагог,  керівник  гуртка, секції, студії, інших форм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гурткової     роботи;     концертмейстер,    художній    керівник,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культорганізатор,  акомпаніатор, екскурсовод, інструктор з туризму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закладів  освіти;  старший  вожатий, вожатий, вихователь-методист,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музичний  керівник,  інструктор з фізкультури, інструктор з праці,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інструктор         слухового         кабінету,         консультант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психолого-медико-педагогічної  консультації,  старший  керівник та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керівник   туристських  груп  (походу,  екскурсії,  експедиції)  у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позашкільних  закладах;  старший  майстер  у професійно-технічному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навчальному  закладі,  перекладач-</w:t>
      </w:r>
      <w:proofErr w:type="spellStart"/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t>дактилолог</w:t>
      </w:r>
      <w:proofErr w:type="spellEnd"/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; помічник директора з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режиму,  старший  черговий  з режиму, черговий з режиму у закладах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освіти   для   громадян,  які  потребують  соціальної  допомоги  і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реабілітації.   {   Абзац   третій  розділу  "Посади  педагогічних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працівників"  із  змінами, внесеними згідно з Постановами КМ N 432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(  </w:t>
      </w:r>
      <w:hyperlink r:id="rId21" w:tgtFrame="_blank" w:history="1">
        <w:r w:rsidRPr="0094773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432-2001-п</w:t>
        </w:r>
      </w:hyperlink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) від 06.05.2001, N 40 ( </w:t>
      </w:r>
      <w:hyperlink r:id="rId22" w:tgtFrame="_blank" w:history="1">
        <w:r w:rsidRPr="0094773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40-2004-п</w:t>
        </w:r>
      </w:hyperlink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) від 14.01.2004,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N  1567  (  </w:t>
      </w:r>
      <w:hyperlink r:id="rId23" w:tgtFrame="_blank" w:history="1">
        <w:r w:rsidRPr="0094773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1567-2004-п</w:t>
        </w:r>
      </w:hyperlink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) від 17.11.2004, N 635 ( </w:t>
      </w:r>
      <w:hyperlink r:id="rId24" w:tgtFrame="_blank" w:history="1">
        <w:r w:rsidRPr="0094773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635-2012-п</w:t>
        </w:r>
      </w:hyperlink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) від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18.07.2012 }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94773C" w:rsidRPr="0094773C" w:rsidRDefault="0094773C" w:rsidP="0094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8" w:name="o18"/>
      <w:bookmarkEnd w:id="18"/>
      <w:r w:rsidRPr="0094773C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         Посади науково-педагогічних працівників вищих </w:t>
      </w:r>
      <w:r w:rsidRPr="0094773C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br/>
        <w:t xml:space="preserve">           навчальних закладів III-IV рівня акредитації </w:t>
      </w:r>
      <w:r w:rsidRPr="0094773C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br/>
      </w:r>
    </w:p>
    <w:p w:rsidR="0094773C" w:rsidRPr="0094773C" w:rsidRDefault="0094773C" w:rsidP="0094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9" w:name="o19"/>
      <w:bookmarkEnd w:id="19"/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Керівник   (ректор,   президент  тощо),  заступник  керівника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(перший     проректор,     проректор,    перший    віце-президент,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віце-президент),   діяльність   якого  безпосередньо  пов'язана  з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навчально-виховним   або   науковим  процесом,  керівник  філіалу,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заступники   керівника   філіалу  (діяльність  яких  безпосередньо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пов'язана  з  навчально-виховним  або науковим процесом), керівник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вищого навчального закладу післядипломної освіти, що акредитований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   III   або   IV   рівнем,  його  заступники  (діяльність  яких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lastRenderedPageBreak/>
        <w:t xml:space="preserve">безпосередньо   пов'язана   з   навчально-виховним   або  науковим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процесом),   завідувач  кафедрою  -  професор,  професор,  доцент,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старший  викладач, викладач, асистент, викладач-стажист, провідний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концертмейстер,  концертмейстер, декан, заступник декана, керівник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навчально-наукового  інституту у складі вищого навчального закладу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IV   рівня   акредитації,   його   заступники   (діяльність   яких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безпосередньо   пов'язана   з   навчально-виховним   або  науковим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процесом),     вчений    секретар,    завідувач:    докторантурою,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аспірантурою, ординатурою, інтернатурою, підготовчим відділенням.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{  Розділ  із  змінами,  внесеними  згідно  з  Постановою  КМ N 40 </w:t>
      </w:r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( </w:t>
      </w:r>
      <w:hyperlink r:id="rId25" w:tgtFrame="_blank" w:history="1">
        <w:r w:rsidRPr="0094773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40-2004-п</w:t>
        </w:r>
      </w:hyperlink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) від 14.01.2004, N 94 ( </w:t>
      </w:r>
      <w:hyperlink r:id="rId26" w:tgtFrame="_blank" w:history="1">
        <w:r w:rsidRPr="0094773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94-2007-п</w:t>
        </w:r>
      </w:hyperlink>
      <w:r w:rsidRPr="0094773C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) від 31.01.2007 } </w:t>
      </w:r>
    </w:p>
    <w:p w:rsidR="0094773C" w:rsidRPr="0094773C" w:rsidRDefault="0094773C" w:rsidP="0094773C">
      <w:pPr>
        <w:spacing w:before="100" w:beforeAutospacing="1" w:after="100" w:afterAutospacing="1"/>
        <w:jc w:val="left"/>
        <w:outlineLvl w:val="1"/>
        <w:rPr>
          <w:rFonts w:eastAsia="Times New Roman"/>
          <w:b/>
          <w:bCs/>
          <w:sz w:val="36"/>
          <w:szCs w:val="36"/>
          <w:lang w:val="uk-UA" w:eastAsia="ru-RU"/>
        </w:rPr>
      </w:pPr>
      <w:r w:rsidRPr="0094773C">
        <w:rPr>
          <w:rFonts w:eastAsia="Times New Roman"/>
          <w:b/>
          <w:bCs/>
          <w:sz w:val="36"/>
          <w:szCs w:val="36"/>
          <w:lang w:val="uk-UA" w:eastAsia="ru-RU"/>
        </w:rPr>
        <w:t>Публікації документа</w:t>
      </w:r>
    </w:p>
    <w:p w:rsidR="0094773C" w:rsidRPr="0094773C" w:rsidRDefault="0094773C" w:rsidP="0094773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lang w:val="uk-UA" w:eastAsia="ru-RU"/>
        </w:rPr>
      </w:pPr>
      <w:r w:rsidRPr="0094773C">
        <w:rPr>
          <w:rFonts w:eastAsia="Times New Roman"/>
          <w:b/>
          <w:bCs/>
          <w:lang w:val="uk-UA" w:eastAsia="ru-RU"/>
        </w:rPr>
        <w:t>Офіційний вісник України</w:t>
      </w:r>
      <w:r w:rsidRPr="0094773C">
        <w:rPr>
          <w:rFonts w:eastAsia="Times New Roman"/>
          <w:lang w:val="uk-UA" w:eastAsia="ru-RU"/>
        </w:rPr>
        <w:t xml:space="preserve"> від 30.06.2000 — 2000 р., № 24, </w:t>
      </w:r>
      <w:proofErr w:type="spellStart"/>
      <w:r w:rsidRPr="0094773C">
        <w:rPr>
          <w:rFonts w:eastAsia="Times New Roman"/>
          <w:lang w:val="uk-UA" w:eastAsia="ru-RU"/>
        </w:rPr>
        <w:t>стор</w:t>
      </w:r>
      <w:proofErr w:type="spellEnd"/>
      <w:r w:rsidRPr="0094773C">
        <w:rPr>
          <w:rFonts w:eastAsia="Times New Roman"/>
          <w:lang w:val="uk-UA" w:eastAsia="ru-RU"/>
        </w:rPr>
        <w:t>. 166, стаття 1015, код акту 16094/2000</w:t>
      </w:r>
    </w:p>
    <w:p w:rsidR="0094773C" w:rsidRPr="0094773C" w:rsidRDefault="0094773C" w:rsidP="0094773C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lang w:val="uk-UA" w:eastAsia="ru-RU"/>
        </w:rPr>
      </w:pPr>
      <w:r w:rsidRPr="0094773C">
        <w:rPr>
          <w:rFonts w:eastAsia="Times New Roman"/>
          <w:b/>
          <w:bCs/>
          <w:lang w:val="uk-UA" w:eastAsia="ru-RU"/>
        </w:rPr>
        <w:t>Урядовий кур'єр</w:t>
      </w:r>
      <w:r w:rsidRPr="0094773C">
        <w:rPr>
          <w:rFonts w:eastAsia="Times New Roman"/>
          <w:lang w:val="uk-UA" w:eastAsia="ru-RU"/>
        </w:rPr>
        <w:t xml:space="preserve"> від 27.07.2000</w:t>
      </w:r>
    </w:p>
    <w:p w:rsidR="0094773C" w:rsidRPr="0094773C" w:rsidRDefault="0094773C" w:rsidP="0094773C">
      <w:pPr>
        <w:spacing w:after="0"/>
        <w:jc w:val="left"/>
        <w:rPr>
          <w:rFonts w:eastAsia="Times New Roman"/>
          <w:lang w:val="uk-UA" w:eastAsia="ru-RU"/>
        </w:rPr>
      </w:pPr>
      <w:r w:rsidRPr="0094773C">
        <w:rPr>
          <w:rFonts w:eastAsia="Times New Roman"/>
          <w:lang w:val="uk-UA" w:eastAsia="ru-RU"/>
        </w:rPr>
        <w:pict>
          <v:rect id="_x0000_i1025" style="width:0;height:.75pt" o:hralign="center" o:hrstd="t" o:hrnoshade="t" o:hr="t" fillcolor="#6b92b9" stroked="f"/>
        </w:pict>
      </w:r>
    </w:p>
    <w:p w:rsidR="004805B3" w:rsidRPr="0094773C" w:rsidRDefault="004805B3">
      <w:pPr>
        <w:rPr>
          <w:lang w:val="uk-UA"/>
        </w:rPr>
      </w:pPr>
    </w:p>
    <w:sectPr w:rsidR="004805B3" w:rsidRPr="0094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E063A"/>
    <w:multiLevelType w:val="multilevel"/>
    <w:tmpl w:val="3616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3C"/>
    <w:rsid w:val="004805B3"/>
    <w:rsid w:val="0094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10AA2-CF43-4DBB-ABFB-8E279819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9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1567-2004-%D0%BF" TargetMode="External"/><Relationship Id="rId13" Type="http://schemas.openxmlformats.org/officeDocument/2006/relationships/hyperlink" Target="http://zakon4.rada.gov.ua/laws/show/872-2007-%D0%BF" TargetMode="External"/><Relationship Id="rId18" Type="http://schemas.openxmlformats.org/officeDocument/2006/relationships/hyperlink" Target="http://zakon4.rada.gov.ua/laws/show/203-2006-%D0%BF" TargetMode="External"/><Relationship Id="rId26" Type="http://schemas.openxmlformats.org/officeDocument/2006/relationships/hyperlink" Target="http://zakon4.rada.gov.ua/laws/show/94-2007-%D0%B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4.rada.gov.ua/laws/show/432-2001-%D0%BF" TargetMode="External"/><Relationship Id="rId7" Type="http://schemas.openxmlformats.org/officeDocument/2006/relationships/hyperlink" Target="http://zakon4.rada.gov.ua/laws/show/40-2004-%D0%BF" TargetMode="External"/><Relationship Id="rId12" Type="http://schemas.openxmlformats.org/officeDocument/2006/relationships/hyperlink" Target="http://zakon4.rada.gov.ua/laws/show/643-2007-%D0%BF" TargetMode="External"/><Relationship Id="rId17" Type="http://schemas.openxmlformats.org/officeDocument/2006/relationships/hyperlink" Target="http://zakon4.rada.gov.ua/laws/show/1148-2005-%D0%BF" TargetMode="External"/><Relationship Id="rId25" Type="http://schemas.openxmlformats.org/officeDocument/2006/relationships/hyperlink" Target="http://zakon4.rada.gov.ua/laws/show/40-2004-%D0%BF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4.rada.gov.ua/laws/show/40-2004-%D0%BF" TargetMode="External"/><Relationship Id="rId20" Type="http://schemas.openxmlformats.org/officeDocument/2006/relationships/hyperlink" Target="http://zakon4.rada.gov.ua/laws/show/40-2004-%D0%B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432-2001-%D0%BF" TargetMode="External"/><Relationship Id="rId11" Type="http://schemas.openxmlformats.org/officeDocument/2006/relationships/hyperlink" Target="http://zakon4.rada.gov.ua/laws/show/94-2007-%D0%BF" TargetMode="External"/><Relationship Id="rId24" Type="http://schemas.openxmlformats.org/officeDocument/2006/relationships/hyperlink" Target="http://zakon4.rada.gov.ua/laws/show/635-2012-%D0%BF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zakon4.rada.gov.ua/laws/show/40-2004-%D0%BF" TargetMode="External"/><Relationship Id="rId23" Type="http://schemas.openxmlformats.org/officeDocument/2006/relationships/hyperlink" Target="http://zakon4.rada.gov.ua/laws/show/1567-2004-%D0%B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akon4.rada.gov.ua/laws/show/203-2006-%D0%BF" TargetMode="External"/><Relationship Id="rId19" Type="http://schemas.openxmlformats.org/officeDocument/2006/relationships/hyperlink" Target="http://zakon4.rada.gov.ua/laws/show/872-2007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1148-2005-%D0%BF" TargetMode="External"/><Relationship Id="rId14" Type="http://schemas.openxmlformats.org/officeDocument/2006/relationships/hyperlink" Target="http://zakon4.rada.gov.ua/laws/show/635-2012-%D0%BF" TargetMode="External"/><Relationship Id="rId22" Type="http://schemas.openxmlformats.org/officeDocument/2006/relationships/hyperlink" Target="http://zakon4.rada.gov.ua/laws/show/40-2004-%D0%B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Valeru .</dc:creator>
  <cp:keywords/>
  <dc:description/>
  <cp:lastModifiedBy>Valeru .</cp:lastModifiedBy>
  <cp:revision>1</cp:revision>
  <dcterms:created xsi:type="dcterms:W3CDTF">2014-06-09T16:50:00Z</dcterms:created>
  <dcterms:modified xsi:type="dcterms:W3CDTF">2014-06-09T16:51:00Z</dcterms:modified>
</cp:coreProperties>
</file>