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63" w:rsidRDefault="00040063" w:rsidP="00040063">
      <w:pPr>
        <w:shd w:val="clear" w:color="auto" w:fill="FFFFFF"/>
        <w:spacing w:after="0" w:line="240" w:lineRule="atLeast"/>
        <w:rPr>
          <w:rFonts w:ascii="Calibri" w:eastAsia="Calibri" w:hAnsi="Calibri" w:cs="Times New Roman"/>
          <w:color w:val="000000"/>
          <w:sz w:val="24"/>
          <w:szCs w:val="24"/>
          <w:lang w:val="uk-UA"/>
        </w:rPr>
      </w:pPr>
    </w:p>
    <w:p w:rsidR="00040063" w:rsidRPr="00D413DA" w:rsidRDefault="00040063" w:rsidP="000400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x-none"/>
        </w:rPr>
        <w:t xml:space="preserve">                             </w:t>
      </w:r>
      <w:r w:rsidRPr="00D413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x-none"/>
        </w:rPr>
        <w:t xml:space="preserve"> ПЛАН ІНСТРУКТИВНО-МЕТОДИЧНИХ НАРАД НА 2018/2019 </w:t>
      </w:r>
      <w:proofErr w:type="spellStart"/>
      <w:r w:rsidRPr="00D413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x-none"/>
        </w:rPr>
        <w:t>н.р</w:t>
      </w:r>
      <w:proofErr w:type="spellEnd"/>
      <w:r w:rsidRPr="00D413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x-none"/>
        </w:rPr>
        <w:t>.</w:t>
      </w:r>
    </w:p>
    <w:tbl>
      <w:tblPr>
        <w:tblW w:w="10629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5891"/>
        <w:gridCol w:w="2208"/>
        <w:gridCol w:w="1792"/>
      </w:tblGrid>
      <w:tr w:rsidR="00040063" w:rsidRPr="00D413DA" w:rsidTr="00C1722D">
        <w:trPr>
          <w:trHeight w:val="20"/>
        </w:trPr>
        <w:tc>
          <w:tcPr>
            <w:tcW w:w="73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№ з/п</w:t>
            </w:r>
          </w:p>
        </w:tc>
        <w:tc>
          <w:tcPr>
            <w:tcW w:w="5891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Зміст роботи</w:t>
            </w:r>
          </w:p>
        </w:tc>
        <w:tc>
          <w:tcPr>
            <w:tcW w:w="220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Відповідальний</w:t>
            </w:r>
          </w:p>
        </w:tc>
        <w:tc>
          <w:tcPr>
            <w:tcW w:w="1792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Відмітка про виконання</w:t>
            </w:r>
          </w:p>
        </w:tc>
      </w:tr>
      <w:tr w:rsidR="00040063" w:rsidRPr="00D413DA" w:rsidTr="00C1722D">
        <w:trPr>
          <w:trHeight w:val="20"/>
        </w:trPr>
        <w:tc>
          <w:tcPr>
            <w:tcW w:w="10629" w:type="dxa"/>
            <w:gridSpan w:val="4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Серпень </w:t>
            </w:r>
          </w:p>
        </w:tc>
      </w:tr>
      <w:tr w:rsidR="00040063" w:rsidRPr="00D413DA" w:rsidTr="00C1722D">
        <w:trPr>
          <w:trHeight w:val="20"/>
        </w:trPr>
        <w:tc>
          <w:tcPr>
            <w:tcW w:w="73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1.</w:t>
            </w:r>
          </w:p>
        </w:tc>
        <w:tc>
          <w:tcPr>
            <w:tcW w:w="5891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Підсумки роботи викладачів за 2017/2018 навчальний рік та завдання на 2018/2019 навчальний рік.</w:t>
            </w:r>
          </w:p>
        </w:tc>
        <w:tc>
          <w:tcPr>
            <w:tcW w:w="220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Заступники,</w:t>
            </w:r>
          </w:p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методист</w:t>
            </w:r>
          </w:p>
        </w:tc>
        <w:tc>
          <w:tcPr>
            <w:tcW w:w="1792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40063" w:rsidRPr="00D413DA" w:rsidTr="00C1722D">
        <w:trPr>
          <w:trHeight w:val="20"/>
        </w:trPr>
        <w:tc>
          <w:tcPr>
            <w:tcW w:w="73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2.</w:t>
            </w:r>
          </w:p>
        </w:tc>
        <w:tc>
          <w:tcPr>
            <w:tcW w:w="5891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Організація та рекомендації до проведення уроку знань.</w:t>
            </w:r>
          </w:p>
        </w:tc>
        <w:tc>
          <w:tcPr>
            <w:tcW w:w="220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Заст.дир.з ВР</w:t>
            </w:r>
          </w:p>
        </w:tc>
        <w:tc>
          <w:tcPr>
            <w:tcW w:w="1792" w:type="dxa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40063" w:rsidRPr="00D413DA" w:rsidTr="00C1722D">
        <w:trPr>
          <w:trHeight w:val="20"/>
        </w:trPr>
        <w:tc>
          <w:tcPr>
            <w:tcW w:w="73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3.</w:t>
            </w:r>
          </w:p>
        </w:tc>
        <w:tc>
          <w:tcPr>
            <w:tcW w:w="5891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Розподіл педагогічного навантаження.</w:t>
            </w:r>
          </w:p>
        </w:tc>
        <w:tc>
          <w:tcPr>
            <w:tcW w:w="220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Тарифікаційна комісія</w:t>
            </w:r>
          </w:p>
        </w:tc>
        <w:tc>
          <w:tcPr>
            <w:tcW w:w="1792" w:type="dxa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40063" w:rsidRPr="00D413DA" w:rsidTr="00C1722D">
        <w:trPr>
          <w:trHeight w:val="20"/>
        </w:trPr>
        <w:tc>
          <w:tcPr>
            <w:tcW w:w="10629" w:type="dxa"/>
            <w:gridSpan w:val="4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Вересень </w:t>
            </w:r>
          </w:p>
        </w:tc>
      </w:tr>
      <w:tr w:rsidR="00040063" w:rsidRPr="00D413DA" w:rsidTr="00C1722D">
        <w:trPr>
          <w:trHeight w:val="20"/>
        </w:trPr>
        <w:tc>
          <w:tcPr>
            <w:tcW w:w="73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1.</w:t>
            </w:r>
          </w:p>
        </w:tc>
        <w:tc>
          <w:tcPr>
            <w:tcW w:w="5891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Організація і проведення діагностичних контрольних робіт. Підготовка матеріалів.</w:t>
            </w:r>
          </w:p>
        </w:tc>
        <w:tc>
          <w:tcPr>
            <w:tcW w:w="220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Заст.дир.з НВР</w:t>
            </w:r>
          </w:p>
        </w:tc>
        <w:tc>
          <w:tcPr>
            <w:tcW w:w="1792" w:type="dxa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40063" w:rsidRPr="00D413DA" w:rsidTr="00C1722D">
        <w:trPr>
          <w:trHeight w:val="20"/>
        </w:trPr>
        <w:tc>
          <w:tcPr>
            <w:tcW w:w="73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2.</w:t>
            </w:r>
          </w:p>
        </w:tc>
        <w:tc>
          <w:tcPr>
            <w:tcW w:w="5891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Ознайомлення з правилами ведення журналів теоретичного та виробничого навчання, методичні рекомендації.</w:t>
            </w:r>
          </w:p>
        </w:tc>
        <w:tc>
          <w:tcPr>
            <w:tcW w:w="220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Заст.дир.з НВР</w:t>
            </w:r>
          </w:p>
        </w:tc>
        <w:tc>
          <w:tcPr>
            <w:tcW w:w="1792" w:type="dxa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40063" w:rsidRPr="00D413DA" w:rsidTr="00C1722D">
        <w:trPr>
          <w:trHeight w:val="20"/>
        </w:trPr>
        <w:tc>
          <w:tcPr>
            <w:tcW w:w="73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3.</w:t>
            </w:r>
          </w:p>
        </w:tc>
        <w:tc>
          <w:tcPr>
            <w:tcW w:w="5891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Методичні рекомендації щодо розробки викладачами занять з індивідуальною формою навчання.</w:t>
            </w:r>
          </w:p>
        </w:tc>
        <w:tc>
          <w:tcPr>
            <w:tcW w:w="220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Методист</w:t>
            </w:r>
          </w:p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</w:tc>
        <w:tc>
          <w:tcPr>
            <w:tcW w:w="1792" w:type="dxa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40063" w:rsidRPr="00D413DA" w:rsidTr="00C1722D">
        <w:trPr>
          <w:trHeight w:val="20"/>
        </w:trPr>
        <w:tc>
          <w:tcPr>
            <w:tcW w:w="10629" w:type="dxa"/>
            <w:gridSpan w:val="4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Жовтень </w:t>
            </w:r>
          </w:p>
        </w:tc>
      </w:tr>
      <w:tr w:rsidR="00040063" w:rsidRPr="00D413DA" w:rsidTr="00C1722D">
        <w:trPr>
          <w:trHeight w:val="20"/>
        </w:trPr>
        <w:tc>
          <w:tcPr>
            <w:tcW w:w="73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1.</w:t>
            </w:r>
          </w:p>
        </w:tc>
        <w:tc>
          <w:tcPr>
            <w:tcW w:w="5891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Організація та проведення атестації педпрацівників.</w:t>
            </w:r>
          </w:p>
        </w:tc>
        <w:tc>
          <w:tcPr>
            <w:tcW w:w="220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Методист</w:t>
            </w:r>
          </w:p>
        </w:tc>
        <w:tc>
          <w:tcPr>
            <w:tcW w:w="1792" w:type="dxa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40063" w:rsidRPr="00D413DA" w:rsidTr="00C1722D">
        <w:trPr>
          <w:trHeight w:val="20"/>
        </w:trPr>
        <w:tc>
          <w:tcPr>
            <w:tcW w:w="73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2.</w:t>
            </w:r>
          </w:p>
        </w:tc>
        <w:tc>
          <w:tcPr>
            <w:tcW w:w="5891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Аналіз результатів перевірочних робіт та заходи щодо ліквідації прогалин у знаннях учнів.</w:t>
            </w:r>
          </w:p>
        </w:tc>
        <w:tc>
          <w:tcPr>
            <w:tcW w:w="220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Заст.дир.з НВР,</w:t>
            </w:r>
          </w:p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голови МК</w:t>
            </w:r>
          </w:p>
        </w:tc>
        <w:tc>
          <w:tcPr>
            <w:tcW w:w="1792" w:type="dxa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40063" w:rsidRPr="00D413DA" w:rsidTr="00C1722D">
        <w:trPr>
          <w:trHeight w:val="20"/>
        </w:trPr>
        <w:tc>
          <w:tcPr>
            <w:tcW w:w="10629" w:type="dxa"/>
            <w:gridSpan w:val="4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Листопад</w:t>
            </w:r>
          </w:p>
        </w:tc>
      </w:tr>
      <w:tr w:rsidR="00040063" w:rsidRPr="00D413DA" w:rsidTr="00C1722D">
        <w:trPr>
          <w:trHeight w:val="20"/>
        </w:trPr>
        <w:tc>
          <w:tcPr>
            <w:tcW w:w="73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1.</w:t>
            </w:r>
          </w:p>
        </w:tc>
        <w:tc>
          <w:tcPr>
            <w:tcW w:w="5891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Використання на уроках сучасних технічних засобів навчання.</w:t>
            </w:r>
          </w:p>
        </w:tc>
        <w:tc>
          <w:tcPr>
            <w:tcW w:w="220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Викладачі, майстри в/н</w:t>
            </w:r>
          </w:p>
        </w:tc>
        <w:tc>
          <w:tcPr>
            <w:tcW w:w="1792" w:type="dxa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40063" w:rsidRPr="00D413DA" w:rsidTr="00C1722D">
        <w:trPr>
          <w:trHeight w:val="20"/>
        </w:trPr>
        <w:tc>
          <w:tcPr>
            <w:tcW w:w="73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2.</w:t>
            </w:r>
          </w:p>
        </w:tc>
        <w:tc>
          <w:tcPr>
            <w:tcW w:w="5891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Результати контролю за навчальним процесом.</w:t>
            </w:r>
          </w:p>
        </w:tc>
        <w:tc>
          <w:tcPr>
            <w:tcW w:w="220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Заступники,</w:t>
            </w:r>
          </w:p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методист</w:t>
            </w:r>
          </w:p>
        </w:tc>
        <w:tc>
          <w:tcPr>
            <w:tcW w:w="1792" w:type="dxa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40063" w:rsidRPr="00D413DA" w:rsidTr="00C1722D">
        <w:trPr>
          <w:trHeight w:val="20"/>
        </w:trPr>
        <w:tc>
          <w:tcPr>
            <w:tcW w:w="10629" w:type="dxa"/>
            <w:gridSpan w:val="4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Грудень </w:t>
            </w:r>
          </w:p>
        </w:tc>
      </w:tr>
      <w:tr w:rsidR="00040063" w:rsidRPr="00D413DA" w:rsidTr="00C1722D">
        <w:trPr>
          <w:trHeight w:val="20"/>
        </w:trPr>
        <w:tc>
          <w:tcPr>
            <w:tcW w:w="73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1.</w:t>
            </w:r>
          </w:p>
        </w:tc>
        <w:tc>
          <w:tcPr>
            <w:tcW w:w="5891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Організація і проведення директорських контрольних робіт за І семестр 2018-2019 н.р.</w:t>
            </w:r>
          </w:p>
        </w:tc>
        <w:tc>
          <w:tcPr>
            <w:tcW w:w="220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Заст.дир.з НВР</w:t>
            </w:r>
          </w:p>
        </w:tc>
        <w:tc>
          <w:tcPr>
            <w:tcW w:w="1792" w:type="dxa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40063" w:rsidRPr="00D413DA" w:rsidTr="00C1722D">
        <w:trPr>
          <w:trHeight w:val="20"/>
        </w:trPr>
        <w:tc>
          <w:tcPr>
            <w:tcW w:w="73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2.</w:t>
            </w:r>
          </w:p>
        </w:tc>
        <w:tc>
          <w:tcPr>
            <w:tcW w:w="5891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Складання переліку заходів, які будуть проводитись для учнів під час зимових канікул.</w:t>
            </w:r>
          </w:p>
        </w:tc>
        <w:tc>
          <w:tcPr>
            <w:tcW w:w="220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Заст.дир.з ВР,</w:t>
            </w:r>
          </w:p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старший вихователь</w:t>
            </w:r>
          </w:p>
        </w:tc>
        <w:tc>
          <w:tcPr>
            <w:tcW w:w="1792" w:type="dxa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40063" w:rsidRPr="00D413DA" w:rsidTr="00C1722D">
        <w:trPr>
          <w:trHeight w:val="20"/>
        </w:trPr>
        <w:tc>
          <w:tcPr>
            <w:tcW w:w="73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3.</w:t>
            </w:r>
          </w:p>
        </w:tc>
        <w:tc>
          <w:tcPr>
            <w:tcW w:w="5891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Методика використання на уроках педагогічних програмних засобів.</w:t>
            </w:r>
          </w:p>
        </w:tc>
        <w:tc>
          <w:tcPr>
            <w:tcW w:w="220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Методист</w:t>
            </w:r>
          </w:p>
        </w:tc>
        <w:tc>
          <w:tcPr>
            <w:tcW w:w="1792" w:type="dxa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40063" w:rsidRPr="00D413DA" w:rsidTr="00C1722D">
        <w:trPr>
          <w:trHeight w:val="20"/>
        </w:trPr>
        <w:tc>
          <w:tcPr>
            <w:tcW w:w="73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4.</w:t>
            </w:r>
          </w:p>
        </w:tc>
        <w:tc>
          <w:tcPr>
            <w:tcW w:w="5891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Проведення самопідготовки з учнями</w:t>
            </w:r>
          </w:p>
        </w:tc>
        <w:tc>
          <w:tcPr>
            <w:tcW w:w="220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Заст.дир.з ВР,</w:t>
            </w:r>
          </w:p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старший вихователь</w:t>
            </w:r>
          </w:p>
        </w:tc>
        <w:tc>
          <w:tcPr>
            <w:tcW w:w="1792" w:type="dxa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40063" w:rsidRPr="00D413DA" w:rsidTr="00C1722D">
        <w:trPr>
          <w:trHeight w:val="20"/>
        </w:trPr>
        <w:tc>
          <w:tcPr>
            <w:tcW w:w="10629" w:type="dxa"/>
            <w:gridSpan w:val="4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Лютий </w:t>
            </w:r>
          </w:p>
        </w:tc>
      </w:tr>
      <w:tr w:rsidR="00040063" w:rsidRPr="00D413DA" w:rsidTr="00C1722D">
        <w:trPr>
          <w:trHeight w:val="20"/>
        </w:trPr>
        <w:tc>
          <w:tcPr>
            <w:tcW w:w="73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1.</w:t>
            </w:r>
          </w:p>
        </w:tc>
        <w:tc>
          <w:tcPr>
            <w:tcW w:w="5891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Взаємовідвідування уроків. Методика і техніка проведення уроку.</w:t>
            </w:r>
          </w:p>
        </w:tc>
        <w:tc>
          <w:tcPr>
            <w:tcW w:w="220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Заступники</w:t>
            </w:r>
          </w:p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Методист,</w:t>
            </w:r>
          </w:p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голови МК</w:t>
            </w:r>
          </w:p>
        </w:tc>
        <w:tc>
          <w:tcPr>
            <w:tcW w:w="1792" w:type="dxa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40063" w:rsidRPr="00D413DA" w:rsidTr="00C1722D">
        <w:trPr>
          <w:trHeight w:val="20"/>
        </w:trPr>
        <w:tc>
          <w:tcPr>
            <w:tcW w:w="73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2.</w:t>
            </w:r>
          </w:p>
        </w:tc>
        <w:tc>
          <w:tcPr>
            <w:tcW w:w="5891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Стан ведення плануючої документації та журналів теоретичного і виробничого навчання.</w:t>
            </w:r>
          </w:p>
        </w:tc>
        <w:tc>
          <w:tcPr>
            <w:tcW w:w="220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Заступники,</w:t>
            </w:r>
          </w:p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методист</w:t>
            </w:r>
          </w:p>
        </w:tc>
        <w:tc>
          <w:tcPr>
            <w:tcW w:w="1792" w:type="dxa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40063" w:rsidRPr="00D413DA" w:rsidTr="00C1722D">
        <w:trPr>
          <w:trHeight w:val="20"/>
        </w:trPr>
        <w:tc>
          <w:tcPr>
            <w:tcW w:w="10629" w:type="dxa"/>
            <w:gridSpan w:val="4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Березень </w:t>
            </w:r>
          </w:p>
        </w:tc>
      </w:tr>
      <w:tr w:rsidR="00040063" w:rsidRPr="00D413DA" w:rsidTr="00C1722D">
        <w:trPr>
          <w:trHeight w:val="20"/>
        </w:trPr>
        <w:tc>
          <w:tcPr>
            <w:tcW w:w="73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1.</w:t>
            </w:r>
          </w:p>
        </w:tc>
        <w:tc>
          <w:tcPr>
            <w:tcW w:w="5891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Розвиток розумових здібностей учнів у процесі самопідготовки. Обмін досвідом.</w:t>
            </w:r>
          </w:p>
        </w:tc>
        <w:tc>
          <w:tcPr>
            <w:tcW w:w="220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Голови МК</w:t>
            </w:r>
          </w:p>
        </w:tc>
        <w:tc>
          <w:tcPr>
            <w:tcW w:w="1792" w:type="dxa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40063" w:rsidRPr="00D413DA" w:rsidTr="00C1722D">
        <w:trPr>
          <w:trHeight w:val="20"/>
        </w:trPr>
        <w:tc>
          <w:tcPr>
            <w:tcW w:w="73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2.</w:t>
            </w:r>
          </w:p>
        </w:tc>
        <w:tc>
          <w:tcPr>
            <w:tcW w:w="5891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Аналіз проведення уроків викладачами.</w:t>
            </w:r>
          </w:p>
        </w:tc>
        <w:tc>
          <w:tcPr>
            <w:tcW w:w="220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Заступники Методист</w:t>
            </w:r>
          </w:p>
        </w:tc>
        <w:tc>
          <w:tcPr>
            <w:tcW w:w="1792" w:type="dxa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40063" w:rsidRPr="00D413DA" w:rsidTr="00C1722D">
        <w:trPr>
          <w:trHeight w:val="20"/>
        </w:trPr>
        <w:tc>
          <w:tcPr>
            <w:tcW w:w="10629" w:type="dxa"/>
            <w:gridSpan w:val="4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Квітень </w:t>
            </w:r>
          </w:p>
        </w:tc>
      </w:tr>
      <w:tr w:rsidR="00040063" w:rsidRPr="00D413DA" w:rsidTr="00C1722D">
        <w:trPr>
          <w:trHeight w:val="20"/>
        </w:trPr>
        <w:tc>
          <w:tcPr>
            <w:tcW w:w="73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1.</w:t>
            </w:r>
          </w:p>
        </w:tc>
        <w:tc>
          <w:tcPr>
            <w:tcW w:w="5891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Активізація пізнавальної діяльності учнів на уроці.</w:t>
            </w:r>
          </w:p>
        </w:tc>
        <w:tc>
          <w:tcPr>
            <w:tcW w:w="220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Голови МК</w:t>
            </w:r>
          </w:p>
        </w:tc>
        <w:tc>
          <w:tcPr>
            <w:tcW w:w="1792" w:type="dxa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40063" w:rsidRPr="00D413DA" w:rsidTr="00C1722D">
        <w:trPr>
          <w:trHeight w:val="20"/>
        </w:trPr>
        <w:tc>
          <w:tcPr>
            <w:tcW w:w="73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2.</w:t>
            </w:r>
          </w:p>
        </w:tc>
        <w:tc>
          <w:tcPr>
            <w:tcW w:w="5891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Тематичне оцінювання учнів і його облік у журналах теоретичного навчання.</w:t>
            </w:r>
          </w:p>
        </w:tc>
        <w:tc>
          <w:tcPr>
            <w:tcW w:w="220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Заст.дир.з НВР</w:t>
            </w:r>
          </w:p>
        </w:tc>
        <w:tc>
          <w:tcPr>
            <w:tcW w:w="1792" w:type="dxa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40063" w:rsidRPr="00D413DA" w:rsidTr="00C1722D">
        <w:trPr>
          <w:trHeight w:val="20"/>
        </w:trPr>
        <w:tc>
          <w:tcPr>
            <w:tcW w:w="10629" w:type="dxa"/>
            <w:gridSpan w:val="4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Травень</w:t>
            </w:r>
          </w:p>
        </w:tc>
      </w:tr>
      <w:tr w:rsidR="00040063" w:rsidRPr="00D413DA" w:rsidTr="00C1722D">
        <w:trPr>
          <w:trHeight w:val="20"/>
        </w:trPr>
        <w:tc>
          <w:tcPr>
            <w:tcW w:w="73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1.</w:t>
            </w:r>
          </w:p>
        </w:tc>
        <w:tc>
          <w:tcPr>
            <w:tcW w:w="5891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Підготовка і проведення державної підсумкової </w:t>
            </w: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атестації.</w:t>
            </w:r>
          </w:p>
        </w:tc>
        <w:tc>
          <w:tcPr>
            <w:tcW w:w="220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lastRenderedPageBreak/>
              <w:t>Заст. дир.з НВР</w:t>
            </w:r>
          </w:p>
        </w:tc>
        <w:tc>
          <w:tcPr>
            <w:tcW w:w="1792" w:type="dxa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40063" w:rsidRPr="00D413DA" w:rsidTr="00C1722D">
        <w:trPr>
          <w:trHeight w:val="20"/>
        </w:trPr>
        <w:tc>
          <w:tcPr>
            <w:tcW w:w="73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2.</w:t>
            </w:r>
          </w:p>
        </w:tc>
        <w:tc>
          <w:tcPr>
            <w:tcW w:w="5891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Стан ведення викладачами навчально-методичної документації.</w:t>
            </w:r>
          </w:p>
        </w:tc>
        <w:tc>
          <w:tcPr>
            <w:tcW w:w="220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Заст. дир.з НВР Методист</w:t>
            </w:r>
          </w:p>
        </w:tc>
        <w:tc>
          <w:tcPr>
            <w:tcW w:w="1792" w:type="dxa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40063" w:rsidRPr="00D413DA" w:rsidTr="00C1722D">
        <w:trPr>
          <w:trHeight w:val="20"/>
        </w:trPr>
        <w:tc>
          <w:tcPr>
            <w:tcW w:w="10629" w:type="dxa"/>
            <w:gridSpan w:val="4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Червень</w:t>
            </w:r>
          </w:p>
        </w:tc>
      </w:tr>
      <w:tr w:rsidR="00040063" w:rsidRPr="00D413DA" w:rsidTr="00C1722D">
        <w:trPr>
          <w:trHeight w:val="20"/>
        </w:trPr>
        <w:tc>
          <w:tcPr>
            <w:tcW w:w="73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1.</w:t>
            </w:r>
          </w:p>
        </w:tc>
        <w:tc>
          <w:tcPr>
            <w:tcW w:w="5891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Виконання навчальних планів і програм за 2018-2019 навчальний рік.</w:t>
            </w:r>
          </w:p>
        </w:tc>
        <w:tc>
          <w:tcPr>
            <w:tcW w:w="220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Заст. дир.з НВР</w:t>
            </w:r>
          </w:p>
        </w:tc>
        <w:tc>
          <w:tcPr>
            <w:tcW w:w="1792" w:type="dxa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40063" w:rsidRPr="00D413DA" w:rsidTr="00C1722D">
        <w:trPr>
          <w:trHeight w:val="20"/>
        </w:trPr>
        <w:tc>
          <w:tcPr>
            <w:tcW w:w="73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2.</w:t>
            </w:r>
          </w:p>
        </w:tc>
        <w:tc>
          <w:tcPr>
            <w:tcW w:w="5891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Результати огляду матеріально-технічної бази кабінетів.</w:t>
            </w:r>
          </w:p>
        </w:tc>
        <w:tc>
          <w:tcPr>
            <w:tcW w:w="220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Заст. дир.з НВР,</w:t>
            </w:r>
          </w:p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методист</w:t>
            </w:r>
          </w:p>
        </w:tc>
        <w:tc>
          <w:tcPr>
            <w:tcW w:w="1792" w:type="dxa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40063" w:rsidRPr="00D413DA" w:rsidTr="00C1722D">
        <w:trPr>
          <w:trHeight w:val="20"/>
        </w:trPr>
        <w:tc>
          <w:tcPr>
            <w:tcW w:w="73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3.</w:t>
            </w:r>
          </w:p>
        </w:tc>
        <w:tc>
          <w:tcPr>
            <w:tcW w:w="5891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Здача звітної документації.</w:t>
            </w:r>
          </w:p>
        </w:tc>
        <w:tc>
          <w:tcPr>
            <w:tcW w:w="2208" w:type="dxa"/>
            <w:vAlign w:val="center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Заст. дир.з НВР,</w:t>
            </w:r>
          </w:p>
          <w:p w:rsidR="00040063" w:rsidRPr="00D413DA" w:rsidRDefault="00040063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методист</w:t>
            </w:r>
          </w:p>
        </w:tc>
        <w:tc>
          <w:tcPr>
            <w:tcW w:w="1792" w:type="dxa"/>
          </w:tcPr>
          <w:p w:rsidR="00040063" w:rsidRPr="00D413DA" w:rsidRDefault="00040063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</w:tbl>
    <w:p w:rsidR="00040063" w:rsidRPr="00D413DA" w:rsidRDefault="00040063" w:rsidP="000400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x-none"/>
        </w:rPr>
      </w:pPr>
    </w:p>
    <w:p w:rsidR="00040063" w:rsidRPr="00D413DA" w:rsidRDefault="00040063" w:rsidP="000400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x-none"/>
        </w:rPr>
      </w:pPr>
    </w:p>
    <w:p w:rsidR="00040063" w:rsidRPr="00D413DA" w:rsidRDefault="00040063" w:rsidP="000400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x-none"/>
        </w:rPr>
      </w:pPr>
    </w:p>
    <w:p w:rsidR="00040063" w:rsidRPr="00D413DA" w:rsidRDefault="00040063" w:rsidP="000400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x-none"/>
        </w:rPr>
      </w:pPr>
    </w:p>
    <w:p w:rsidR="00040063" w:rsidRDefault="00040063" w:rsidP="00040063">
      <w:pPr>
        <w:shd w:val="clear" w:color="auto" w:fill="FFFFFF"/>
        <w:spacing w:after="0" w:line="240" w:lineRule="atLeast"/>
        <w:rPr>
          <w:rFonts w:ascii="Calibri" w:eastAsia="Calibri" w:hAnsi="Calibri" w:cs="Times New Roman"/>
          <w:color w:val="000000"/>
          <w:sz w:val="24"/>
          <w:szCs w:val="24"/>
          <w:lang w:val="uk-UA"/>
        </w:rPr>
      </w:pPr>
    </w:p>
    <w:p w:rsidR="00040063" w:rsidRDefault="00040063" w:rsidP="00040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063" w:rsidRDefault="00040063" w:rsidP="00040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063" w:rsidRDefault="00040063" w:rsidP="00040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063" w:rsidRDefault="00040063" w:rsidP="00040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EA8" w:rsidRPr="00040063" w:rsidRDefault="00321EA8">
      <w:pPr>
        <w:rPr>
          <w:lang w:val="uk-UA"/>
        </w:rPr>
      </w:pPr>
      <w:bookmarkStart w:id="0" w:name="_GoBack"/>
      <w:bookmarkEnd w:id="0"/>
    </w:p>
    <w:sectPr w:rsidR="00321EA8" w:rsidRPr="00040063" w:rsidSect="00040063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F1"/>
    <w:rsid w:val="00040063"/>
    <w:rsid w:val="00321EA8"/>
    <w:rsid w:val="00380FF1"/>
    <w:rsid w:val="00585410"/>
    <w:rsid w:val="009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2018-11-14T10:41:00Z</dcterms:created>
  <dcterms:modified xsi:type="dcterms:W3CDTF">2018-11-14T10:41:00Z</dcterms:modified>
</cp:coreProperties>
</file>