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49" w:rsidRPr="00AA635D" w:rsidRDefault="00725F49" w:rsidP="00725F4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AA63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ПЕРСПЕКТИВНИЙ  ПЛАН РОБОТИ ПЕДАГОГІЧНОЇ РАДИ</w:t>
      </w:r>
    </w:p>
    <w:tbl>
      <w:tblPr>
        <w:tblW w:w="1049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6"/>
        <w:gridCol w:w="1417"/>
        <w:gridCol w:w="2468"/>
        <w:gridCol w:w="1926"/>
      </w:tblGrid>
      <w:tr w:rsidR="00725F49" w:rsidRPr="00AA635D" w:rsidTr="00C1722D">
        <w:tc>
          <w:tcPr>
            <w:tcW w:w="568" w:type="dxa"/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Зміст роботи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Термін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Робоча група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Заходи по підготовці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Доповідач</w:t>
            </w:r>
          </w:p>
        </w:tc>
      </w:tr>
      <w:tr w:rsidR="00725F49" w:rsidRPr="00AA635D" w:rsidTr="00C1722D">
        <w:tc>
          <w:tcPr>
            <w:tcW w:w="568" w:type="dxa"/>
            <w:tcBorders>
              <w:bottom w:val="double" w:sz="4" w:space="0" w:color="auto"/>
            </w:tcBorders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1926" w:type="dxa"/>
            <w:tcBorders>
              <w:bottom w:val="double" w:sz="4" w:space="0" w:color="auto"/>
            </w:tcBorders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6</w:t>
            </w:r>
          </w:p>
        </w:tc>
      </w:tr>
      <w:tr w:rsidR="00725F49" w:rsidRPr="00AA635D" w:rsidTr="00C1722D"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Вибори секретаря педагогічної ради на 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/201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н.р.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серпень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Анкетування</w:t>
            </w: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hd w:val="clear" w:color="auto" w:fill="FFFFFF"/>
                <w:lang w:val="uk-UA" w:eastAsia="ru-RU"/>
              </w:rPr>
              <w:t>В.о.директора</w:t>
            </w:r>
          </w:p>
        </w:tc>
      </w:tr>
      <w:tr w:rsidR="00725F49" w:rsidRPr="00AA635D" w:rsidTr="00C1722D"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Розгляд та обговорення плану роботи училища на 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н.р.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1.Моніторинг навчальних досягнень учнів за 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/201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н.р.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 Моніторинг виробничої діяльності учнів за 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/201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 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н.р.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3. Моніторинг методичної та інформаційної роботи за 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/201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н.р.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4. Матеріали про результати виховного процесу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5.Стан навчально-матеріальної бази, охорони праці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Заст.дир.з НВР,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дир. з ВР,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</w:tr>
      <w:tr w:rsidR="00725F49" w:rsidRPr="00AA635D" w:rsidTr="00C1722D">
        <w:trPr>
          <w:trHeight w:val="1375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Розгляд і обговорення плану роботи педагогічної ради на 2018-2019 н.р.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Директор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Аналіз роботи педагогічної ради у 2017/2018 н.р.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 Складання плану роботи педради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Заст.дир.з НВР,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дир. з ВР,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</w:tr>
      <w:tr w:rsidR="00725F49" w:rsidRPr="00AA635D" w:rsidTr="00C1722D"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Розподіл педнавантаження, закріплення за групами майстрів в\н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Директор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Підбір кадрів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 Складання розкладу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Заступники</w:t>
            </w:r>
          </w:p>
        </w:tc>
      </w:tr>
      <w:tr w:rsidR="00725F49" w:rsidRPr="00AA635D" w:rsidTr="00C1722D">
        <w:trPr>
          <w:trHeight w:val="860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Результати огляду кабінетів, майстерень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Аналіз результатів підготовки навчальних кабінетів та майстерень </w:t>
            </w:r>
          </w:p>
        </w:tc>
        <w:tc>
          <w:tcPr>
            <w:tcW w:w="19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Заступники</w:t>
            </w:r>
          </w:p>
        </w:tc>
      </w:tr>
      <w:tr w:rsidR="00725F49" w:rsidRPr="00AA635D" w:rsidTr="00C1722D">
        <w:trPr>
          <w:trHeight w:val="860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Підсумки ПКА групи ШЛП-17.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вересень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Майстер в/н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Аналіз  результатів ПКА</w:t>
            </w:r>
          </w:p>
        </w:tc>
        <w:tc>
          <w:tcPr>
            <w:tcW w:w="19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Майстер в/н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25F49" w:rsidRPr="00AA635D" w:rsidTr="00C1722D">
        <w:trPr>
          <w:trHeight w:val="860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Результати діагностичних контрольних робіт в групі І курсу.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Голова методичної комісії ЗОД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Викладачі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1.Аналіз  результатів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 Шляхи подолання відставання учнів з загальноосвітньої підготовки.</w:t>
            </w:r>
          </w:p>
        </w:tc>
        <w:tc>
          <w:tcPr>
            <w:tcW w:w="19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Голова методичної комісії ЗОД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25F49" w:rsidRPr="00AA635D" w:rsidTr="00C1722D">
        <w:trPr>
          <w:trHeight w:val="860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1.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жовтень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</w:t>
            </w:r>
            <w:proofErr w:type="spellEnd"/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ВР</w:t>
            </w:r>
          </w:p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ВикладачіМайстри</w:t>
            </w:r>
            <w:proofErr w:type="spellEnd"/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 виконання рішень </w:t>
            </w: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попередньої педради</w:t>
            </w:r>
          </w:p>
        </w:tc>
        <w:tc>
          <w:tcPr>
            <w:tcW w:w="19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Заст.дир</w:t>
            </w:r>
            <w:proofErr w:type="spellEnd"/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НВР,</w:t>
            </w:r>
          </w:p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</w:t>
            </w:r>
            <w:proofErr w:type="spellEnd"/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ВР</w:t>
            </w:r>
          </w:p>
          <w:p w:rsidR="00725F49" w:rsidRPr="00AA635D" w:rsidRDefault="00725F49" w:rsidP="00C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5F49" w:rsidRPr="00AA635D" w:rsidTr="00C1722D">
        <w:trPr>
          <w:trHeight w:val="860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проведенням інструктажів у групах.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Інженер з ОП</w:t>
            </w:r>
          </w:p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 в/н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виконання</w:t>
            </w:r>
          </w:p>
        </w:tc>
        <w:tc>
          <w:tcPr>
            <w:tcW w:w="19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Інженер з ОП</w:t>
            </w:r>
          </w:p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5F49" w:rsidRPr="00AA635D" w:rsidTr="00C1722D">
        <w:trPr>
          <w:trHeight w:val="79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листопад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Директор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Аналіз виконання рішень </w:t>
            </w: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попередньої педради</w:t>
            </w: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Заступники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725F49" w:rsidRPr="00AA635D" w:rsidTr="00C1722D">
        <w:trPr>
          <w:trHeight w:val="792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Аналіз складу учнів І курсу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Соціальний педагог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Практичний психолог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Аналіз особових справ учнів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Заст.дир.з ВР</w:t>
            </w:r>
          </w:p>
        </w:tc>
      </w:tr>
      <w:tr w:rsidR="00725F49" w:rsidRPr="00AA635D" w:rsidTr="00C1722D">
        <w:trPr>
          <w:trHeight w:val="1731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Аналіз результатів перевірних робіт у групах І курсу та організація роботи з ліквідації недоліків у знаннях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Викладачі загальноосвітніх предметів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Моніторинг  рівня знань з предметів з/о підготовки учнів І курсу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Заст.дир.з НВР Викладачі з/о предметів</w:t>
            </w:r>
          </w:p>
        </w:tc>
      </w:tr>
      <w:tr w:rsidR="00725F49" w:rsidRPr="00AA635D" w:rsidTr="00C1722D">
        <w:trPr>
          <w:trHeight w:val="792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Стан підготовки та проведення предметних тижнів з предметів та олімпіад із предметів загальноосвітньої підготовки. Стан роботи викладачів з обдарованими дітьми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Заст.дир.з ВР 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Голова МК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Викладачі -предметники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Моніторинг НДУ в училищних олімпіадах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2.Узагальнення  матеріалів предметних тижнів та підведення результатів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Заст.дир.з НВР</w:t>
            </w:r>
          </w:p>
        </w:tc>
      </w:tr>
      <w:tr w:rsidR="00725F49" w:rsidRPr="00AA635D" w:rsidTr="00C1722D">
        <w:trPr>
          <w:trHeight w:val="855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Індивідуальна форма навчання : як краще підготуватися до заняття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Практичний психолог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Огляд тематичної літератури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 Аналіз форм педагогічного спілкування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</w:tr>
      <w:tr w:rsidR="00725F49" w:rsidRPr="00AA635D" w:rsidTr="00C1722D">
        <w:trPr>
          <w:trHeight w:val="786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6.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Контроль за якістю виконання навчальних планів і програм.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Голови методичних комісій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Викладачі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Майстри в/н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Результати виконання</w:t>
            </w:r>
          </w:p>
        </w:tc>
        <w:tc>
          <w:tcPr>
            <w:tcW w:w="19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25F49" w:rsidRPr="00AA635D" w:rsidTr="00C1722D">
        <w:trPr>
          <w:trHeight w:val="38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грудень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Аналіз виконання рішень </w:t>
            </w: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попередньої педради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Моніторинг результатів</w:t>
            </w: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 української мови та літератури</w:t>
            </w:r>
          </w:p>
        </w:tc>
      </w:tr>
      <w:tr w:rsidR="00725F49" w:rsidRPr="00AA635D" w:rsidTr="00C1722D">
        <w:trPr>
          <w:trHeight w:val="942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Результати проведення Тижня писемності та мови.</w:t>
            </w:r>
          </w:p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Результати виконання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</w:tc>
      </w:tr>
      <w:tr w:rsidR="00725F49" w:rsidRPr="00AA635D" w:rsidTr="00C1722D">
        <w:trPr>
          <w:trHeight w:val="276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Голови методичних комісій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Викладачі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vMerge w:val="restart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1. Моніторинг результатів </w:t>
            </w: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аналізу уроків природничо-математичного циклу з метою професійної спрямованості.</w:t>
            </w:r>
          </w:p>
        </w:tc>
        <w:tc>
          <w:tcPr>
            <w:tcW w:w="1926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</w:tr>
      <w:tr w:rsidR="00725F49" w:rsidRPr="00AA635D" w:rsidTr="00C1722D">
        <w:trPr>
          <w:trHeight w:val="1740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аналізу уроків природничо-математичного циклу з метою професійної спрямованості.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926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25F49" w:rsidRPr="00AA635D" w:rsidTr="00C1722D">
        <w:trPr>
          <w:trHeight w:val="79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січень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Аналіз виконання рішень </w:t>
            </w: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попередньої педради</w:t>
            </w: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725F49" w:rsidRPr="00AA635D" w:rsidTr="00C1722D">
        <w:trPr>
          <w:trHeight w:val="2485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Аналіз підсумків навчальної діяльності та методичної роботи за І семестр 2018-2019 н.р.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Моніторинг навчальних досягнень за І семестр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2. Вивчити стан методичної, виховної, спортивної роботи. 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25F49" w:rsidRPr="00AA635D" w:rsidTr="00C1722D">
        <w:trPr>
          <w:trHeight w:val="940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Знайомства з новими надходженнями педагогічної та методичної літератури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Бібліотекар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Підготовка до огляду літератури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Бібліотекар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725F49" w:rsidRPr="00AA635D" w:rsidTr="00C1722D">
        <w:trPr>
          <w:trHeight w:val="1035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Стан охорони праці в училищі за І семестр 2018-2019 н.р.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Директор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Інженер з ОП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Моніторинг стану охорони праці</w:t>
            </w:r>
          </w:p>
        </w:tc>
        <w:tc>
          <w:tcPr>
            <w:tcW w:w="19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Інженер з ОП</w:t>
            </w:r>
          </w:p>
        </w:tc>
      </w:tr>
      <w:tr w:rsidR="00725F49" w:rsidRPr="00AA635D" w:rsidTr="00C1722D">
        <w:trPr>
          <w:trHeight w:val="971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лютий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Аналіз виконання рішень </w:t>
            </w: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попередньої педради</w:t>
            </w: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725F49" w:rsidRPr="00AA635D" w:rsidTr="00C1722D">
        <w:trPr>
          <w:trHeight w:val="848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хід атестаціного періоду педагогічних працівників.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Директор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Відповідальні члени атестаційної комісії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Методист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Аналіз роботи атестуємих педагогічних працівників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</w:tr>
      <w:tr w:rsidR="00725F49" w:rsidRPr="00AA635D" w:rsidTr="00C1722D">
        <w:trPr>
          <w:trHeight w:val="8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березень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Аналіз виконання рішень </w:t>
            </w: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попередньої педради</w:t>
            </w: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725F49" w:rsidRPr="00AA635D" w:rsidTr="00C1722D">
        <w:trPr>
          <w:trHeight w:val="1411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Шляхи подолання відставання учнів у навчанні, особливості екстернатної форми навчання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ВхР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Голови МК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Перевірка та аналіз рівня досягнень учнів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 Пошук шляхів подолання відставання учнів у навчанні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Голови МК</w:t>
            </w:r>
          </w:p>
        </w:tc>
      </w:tr>
      <w:tr w:rsidR="00725F49" w:rsidRPr="00AA635D" w:rsidTr="00C1722D"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Творчі звіти педагогічних 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працівників, що атестуються у 2019 році.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Заступники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Ст. 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майстер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Методист 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Педпрацівники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1. Створення педагогічного 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портфоліо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 Аналіз роботи педпрацівників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Методист</w:t>
            </w:r>
          </w:p>
        </w:tc>
      </w:tr>
      <w:tr w:rsidR="00725F49" w:rsidRPr="00AA635D" w:rsidTr="00C1722D"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4.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організацію та про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softHyphen/>
              <w:t>ведення ДПА за курс базової загальної середньої освіти в2018-2019 н.р.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Директор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Майстри в/н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 Моніторинг рівня засвоєння змісту професійно-практичної  підготовки.</w:t>
            </w:r>
          </w:p>
        </w:tc>
        <w:tc>
          <w:tcPr>
            <w:tcW w:w="19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</w:tc>
      </w:tr>
      <w:tr w:rsidR="00725F49" w:rsidRPr="00AA635D" w:rsidTr="00C1722D">
        <w:trPr>
          <w:trHeight w:val="848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результати атестації педагогічних працівників в 2017-2018 н.р.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квітень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Директор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Методист 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1.Аналіз результатів атестації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</w:tr>
      <w:tr w:rsidR="00725F49" w:rsidRPr="00AA635D" w:rsidTr="00C1722D"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травень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Аналіз виконання рішень </w:t>
            </w: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попередньої педради</w:t>
            </w: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725F49" w:rsidRPr="00AA635D" w:rsidTr="00C1722D"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Стан проходження учнями виробничого навчання та виробничої практики 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Майстри в/н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shd w:val="clear" w:color="auto" w:fill="FFFFFF"/>
                <w:lang w:val="uk-UA" w:eastAsia="ru-RU"/>
              </w:rPr>
              <w:t xml:space="preserve">1. Моніторинг 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проходження учнями виробничого навчання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2. 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shd w:val="clear" w:color="auto" w:fill="FFFFFF"/>
                <w:lang w:val="uk-UA" w:eastAsia="ru-RU"/>
              </w:rPr>
              <w:t xml:space="preserve">Моніторинг </w:t>
            </w: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проходження учнями виробничої практики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</w:tc>
      </w:tr>
      <w:tr w:rsidR="00725F49" w:rsidRPr="00AA635D" w:rsidTr="00C1722D"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допуск учнів до ДПА за екстернатною формою навчання.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25F49" w:rsidRPr="00AA635D" w:rsidTr="00C1722D">
        <w:trPr>
          <w:trHeight w:val="1084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Стан здійснення охорони праці та викладання предмета «Охорона праці»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Інженер з ОП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 з «ОП»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shd w:val="clear" w:color="auto" w:fill="FFFFFF"/>
                <w:lang w:val="uk-UA" w:eastAsia="ru-RU"/>
              </w:rPr>
              <w:t>Моніторинг навчально-матеріальної бази з охорони праці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Інженер з ОП</w:t>
            </w:r>
          </w:p>
        </w:tc>
      </w:tr>
      <w:tr w:rsidR="00725F49" w:rsidRPr="00AA635D" w:rsidTr="00C1722D">
        <w:trPr>
          <w:trHeight w:val="1084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організований порядок закінчення 2018-2019 н.р.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25F49" w:rsidRPr="00AA635D" w:rsidTr="00C1722D">
        <w:trPr>
          <w:trHeight w:val="84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червень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Аналіз виконання рішень </w:t>
            </w: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попередньої педради</w:t>
            </w: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Заст.дир.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725F49" w:rsidRPr="00AA635D" w:rsidTr="00C1722D">
        <w:trPr>
          <w:trHeight w:val="84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підсумки ДПА за екстернатною формою навчання.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9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25F49" w:rsidRPr="00AA635D" w:rsidTr="00C1722D">
        <w:trPr>
          <w:trHeight w:val="984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 випуск учнів та переведення учнів І і ІІ курсів на наступний</w:t>
            </w:r>
          </w:p>
        </w:tc>
        <w:tc>
          <w:tcPr>
            <w:tcW w:w="1276" w:type="dxa"/>
            <w:vMerge/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Майстери в/н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Кл. керівники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shd w:val="clear" w:color="auto" w:fill="FFFFFF"/>
                <w:lang w:val="uk-UA" w:eastAsia="ru-RU"/>
              </w:rPr>
              <w:t>Підготовка відомостей про випуск та на переведення учнів на наступний рік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Заст. з НВР</w:t>
            </w:r>
          </w:p>
        </w:tc>
      </w:tr>
      <w:tr w:rsidR="00725F49" w:rsidRPr="00AA635D" w:rsidTr="00C1722D"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Попередній розподіл педнавантаження на новий навчальний рік згідно перехідного контингенту</w:t>
            </w:r>
          </w:p>
        </w:tc>
        <w:tc>
          <w:tcPr>
            <w:tcW w:w="1276" w:type="dxa"/>
            <w:vMerge/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Заступники</w:t>
            </w:r>
          </w:p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shd w:val="clear" w:color="auto" w:fill="FFFFFF"/>
                <w:lang w:val="uk-UA" w:eastAsia="ru-RU"/>
              </w:rPr>
              <w:t>Аналіз роботи педпрацівників за рік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Методист</w:t>
            </w:r>
          </w:p>
        </w:tc>
      </w:tr>
      <w:tr w:rsidR="00725F49" w:rsidRPr="00AA635D" w:rsidTr="00C1722D">
        <w:trPr>
          <w:trHeight w:val="2465"/>
        </w:trPr>
        <w:tc>
          <w:tcPr>
            <w:tcW w:w="56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A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Рівень професійної майстерності викладачів та майстрів в/н як найважливіша умова забезпечення належного рівня навчальних досягнень учнів</w:t>
            </w:r>
          </w:p>
        </w:tc>
        <w:tc>
          <w:tcPr>
            <w:tcW w:w="1276" w:type="dxa"/>
            <w:vMerge/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Голови МК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Аналіз роботи по підвищенню рівня професійної майстерності викладачів та майстрів в/н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3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Голови МК</w:t>
            </w:r>
          </w:p>
        </w:tc>
      </w:tr>
      <w:tr w:rsidR="00725F49" w:rsidRPr="00AA635D" w:rsidTr="00C1722D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0" w:type="dxa"/>
            <w:gridSpan w:val="6"/>
            <w:tcBorders>
              <w:top w:val="double" w:sz="4" w:space="0" w:color="auto"/>
            </w:tcBorders>
            <w:shd w:val="clear" w:color="auto" w:fill="FFFFFF"/>
          </w:tcPr>
          <w:p w:rsidR="00725F49" w:rsidRPr="00AA635D" w:rsidRDefault="00725F49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:rsidR="00725F49" w:rsidRPr="00AA635D" w:rsidRDefault="00725F49" w:rsidP="00725F4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AA63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AA63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sym w:font="Symbol" w:char="F02A"/>
      </w:r>
      <w:r w:rsidRPr="00AA63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Протягом навчального року проводяться засідання малої педради по допуску учнів до ПКА, ДПА</w:t>
      </w:r>
    </w:p>
    <w:p w:rsidR="00725F49" w:rsidRPr="00AA635D" w:rsidRDefault="00725F49" w:rsidP="00725F4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25F49" w:rsidRPr="00AA635D" w:rsidRDefault="00725F49" w:rsidP="00725F4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25F49" w:rsidRDefault="00725F49" w:rsidP="00725F49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aps/>
          <w:color w:val="000000"/>
          <w:sz w:val="24"/>
          <w:szCs w:val="24"/>
          <w:lang w:val="uk-UA"/>
        </w:rPr>
      </w:pPr>
    </w:p>
    <w:p w:rsidR="00725F49" w:rsidRDefault="00725F49" w:rsidP="00725F49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aps/>
          <w:color w:val="000000"/>
          <w:sz w:val="24"/>
          <w:szCs w:val="24"/>
          <w:lang w:val="uk-UA"/>
        </w:rPr>
      </w:pPr>
    </w:p>
    <w:p w:rsidR="00725F49" w:rsidRDefault="00725F49" w:rsidP="00725F49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aps/>
          <w:color w:val="000000"/>
          <w:sz w:val="24"/>
          <w:szCs w:val="24"/>
          <w:lang w:val="uk-UA"/>
        </w:rPr>
      </w:pPr>
    </w:p>
    <w:p w:rsidR="00725F49" w:rsidRDefault="00725F49" w:rsidP="00725F49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aps/>
          <w:color w:val="000000"/>
          <w:sz w:val="24"/>
          <w:szCs w:val="24"/>
          <w:lang w:val="uk-UA"/>
        </w:rPr>
      </w:pPr>
    </w:p>
    <w:p w:rsidR="00725F49" w:rsidRDefault="00725F49" w:rsidP="00725F49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aps/>
          <w:color w:val="000000"/>
          <w:sz w:val="24"/>
          <w:szCs w:val="24"/>
          <w:lang w:val="uk-UA"/>
        </w:rPr>
      </w:pPr>
    </w:p>
    <w:p w:rsidR="00725F49" w:rsidRDefault="00725F49" w:rsidP="00725F49">
      <w:pPr>
        <w:shd w:val="clear" w:color="auto" w:fill="FFFFFF"/>
        <w:spacing w:after="0" w:line="240" w:lineRule="atLeast"/>
        <w:rPr>
          <w:rFonts w:ascii="Calibri" w:eastAsia="Calibri" w:hAnsi="Calibri" w:cs="Times New Roman"/>
          <w:b/>
          <w:caps/>
          <w:color w:val="000000"/>
          <w:sz w:val="24"/>
          <w:szCs w:val="24"/>
          <w:lang w:val="uk-UA"/>
        </w:rPr>
      </w:pPr>
    </w:p>
    <w:p w:rsidR="00321EA8" w:rsidRPr="00725F49" w:rsidRDefault="00321EA8">
      <w:pPr>
        <w:rPr>
          <w:lang w:val="uk-UA"/>
        </w:rPr>
      </w:pPr>
      <w:bookmarkStart w:id="0" w:name="_GoBack"/>
      <w:bookmarkEnd w:id="0"/>
    </w:p>
    <w:sectPr w:rsidR="00321EA8" w:rsidRPr="00725F49" w:rsidSect="00725F4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2D"/>
    <w:rsid w:val="000C652D"/>
    <w:rsid w:val="00321EA8"/>
    <w:rsid w:val="00585410"/>
    <w:rsid w:val="00725F49"/>
    <w:rsid w:val="009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2018-11-14T10:38:00Z</dcterms:created>
  <dcterms:modified xsi:type="dcterms:W3CDTF">2018-11-14T10:38:00Z</dcterms:modified>
</cp:coreProperties>
</file>