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98" w:rsidRDefault="00975698" w:rsidP="00975698">
      <w:pPr>
        <w:pStyle w:val="3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  <w:r>
        <w:rPr>
          <w:b/>
          <w:sz w:val="24"/>
          <w:szCs w:val="24"/>
          <w:lang w:val="uk-UA"/>
        </w:rPr>
        <w:t xml:space="preserve">  МЕТОДИЧН</w:t>
      </w:r>
      <w:r>
        <w:rPr>
          <w:b/>
          <w:sz w:val="24"/>
          <w:szCs w:val="24"/>
          <w:lang w:val="uk-UA"/>
        </w:rPr>
        <w:t>ОЇ</w:t>
      </w:r>
      <w:r>
        <w:rPr>
          <w:b/>
          <w:sz w:val="24"/>
          <w:szCs w:val="24"/>
          <w:lang w:val="uk-UA"/>
        </w:rPr>
        <w:t xml:space="preserve"> РОБОТ</w:t>
      </w:r>
      <w:r>
        <w:rPr>
          <w:b/>
          <w:sz w:val="24"/>
          <w:szCs w:val="24"/>
          <w:lang w:val="uk-UA"/>
        </w:rPr>
        <w:t>И</w:t>
      </w:r>
      <w:bookmarkStart w:id="0" w:name="_GoBack"/>
      <w:bookmarkEnd w:id="0"/>
    </w:p>
    <w:p w:rsidR="00975698" w:rsidRDefault="00975698" w:rsidP="00975698">
      <w:pPr>
        <w:pStyle w:val="320"/>
        <w:rPr>
          <w:b/>
          <w:color w:val="FF0000"/>
          <w:sz w:val="24"/>
          <w:szCs w:val="24"/>
          <w:lang w:val="uk-UA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9"/>
        <w:gridCol w:w="3680"/>
        <w:gridCol w:w="1559"/>
        <w:gridCol w:w="1567"/>
        <w:gridCol w:w="1662"/>
        <w:gridCol w:w="8"/>
        <w:gridCol w:w="733"/>
      </w:tblGrid>
      <w:tr w:rsidR="00975698" w:rsidTr="00975698">
        <w:trPr>
          <w:trHeight w:val="18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№   з/п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Термін  виконання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за виконання</w:t>
            </w:r>
          </w:p>
          <w:p w:rsidR="00975698" w:rsidRDefault="00975698">
            <w:pPr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b/>
              </w:rPr>
              <w:t>Примітка про виконання</w:t>
            </w: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975698" w:rsidTr="00975698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rStyle w:val="fontstyle01"/>
                <w:b/>
              </w:rPr>
              <w:t>І. Організаційна робота</w:t>
            </w: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  <w:p w:rsidR="00975698" w:rsidRDefault="0097569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color w:val="000000"/>
              </w:rPr>
            </w:pPr>
            <w:r>
              <w:rPr>
                <w:rStyle w:val="fontstyle01"/>
              </w:rPr>
              <w:t>Спланувати та розпочати роботу педагогічного колективу над І етапом роботи над єдиною методичною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проблемою. Розглянути план роботи  засіданні педагогічної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ради. Підвести підсумки.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Протягом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навчального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року,</w:t>
            </w:r>
          </w:p>
          <w:p w:rsidR="00975698" w:rsidRDefault="00975698">
            <w:pPr>
              <w:ind w:left="-108"/>
              <w:jc w:val="center"/>
            </w:pPr>
            <w:r>
              <w:rPr>
                <w:rStyle w:val="fontstyle01"/>
                <w:sz w:val="20"/>
                <w:szCs w:val="20"/>
              </w:rPr>
              <w:t>червень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75698" w:rsidRDefault="00975698">
            <w:pPr>
              <w:pStyle w:val="320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Підготувати наказ «Про структуру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методичної роботи та її організацію у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2023-2024 н.р.»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До 09.09.2023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Спланувати і організувати систематичну роботу педагогічної ради училища.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Протягом року згідно графіку проведення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педагогічної ради , секретар педради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педагогічної ради, секретар педради,</w:t>
            </w:r>
            <w:r>
              <w:rPr>
                <w:bCs/>
                <w:noProof/>
                <w:sz w:val="20"/>
                <w:szCs w:val="20"/>
                <w:lang w:val="uk-UA"/>
              </w:rPr>
              <w:t xml:space="preserve"> Педколектив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spacing w:line="240" w:lineRule="auto"/>
              <w:rPr>
                <w:bCs/>
                <w:noProof/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Робота над єдиною науково-методичною проблемою училища</w:t>
            </w:r>
          </w:p>
          <w:p w:rsidR="00975698" w:rsidRDefault="009756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«Мотиваційний компонент освітньої діяльності через педагогічну майстерність педагогів до соціалізації учнів та формування конкурентноспроможної особистост</w:t>
            </w:r>
            <w:r>
              <w:rPr>
                <w:noProof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pStyle w:val="320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Педколектив</w:t>
            </w:r>
          </w:p>
          <w:p w:rsidR="00975698" w:rsidRDefault="00975698">
            <w:pPr>
              <w:pStyle w:val="320"/>
              <w:rPr>
                <w:b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r>
              <w:rPr>
                <w:rStyle w:val="fontstyle01"/>
              </w:rPr>
              <w:t xml:space="preserve">Провести з бесіди 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педагогами з метою визначення рівня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професійної компетентності,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інформаційних запитів, потреб.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Вересень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Спланувати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напрямки методичної роботи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педагогічного колективу на рік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До 01.10.2023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Спрямувати роботу педагогічного колективу на підвищення ефективності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праці, реалізацію нових підходів у виборі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методів, засобів та способів навчання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</w:p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8.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r>
              <w:rPr>
                <w:rStyle w:val="fontstyle01"/>
              </w:rPr>
              <w:t>Забезпечити неперервність у фаховому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зростанні </w:t>
            </w:r>
            <w:proofErr w:type="spellStart"/>
            <w:r>
              <w:rPr>
                <w:rStyle w:val="fontstyle01"/>
              </w:rPr>
              <w:t>педпрацівників</w:t>
            </w:r>
            <w:proofErr w:type="spellEnd"/>
            <w:r>
              <w:rPr>
                <w:rStyle w:val="fontstyle01"/>
              </w:rPr>
              <w:t xml:space="preserve"> (зв’язок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курсової перепідготовки з між курсовою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діяльністю).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9.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Скоригувати перспективний план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стажування майстрів виробничого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навчання. Забезпечити стажування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майстрів.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Вересень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Поповнювати довідково-інформаційний фонд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методичних матеріалів, літератури з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єдиної методичної теми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Вересень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Оперативно інформувати педагогічний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колектив про новинки методичної та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педагогічної літератури. Систематично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проводити Дні інформації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Скоригувати перспективний план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проходження курсів підвищення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кваліфікації педагогічними працівниками</w:t>
            </w:r>
            <w:r>
              <w:t xml:space="preserve"> на 2024-2028 роки.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Вересень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Надати методичну та консультативну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допомогу щодо розробки навчально-плануючої документації викладачів та майстрів в/н</w:t>
            </w:r>
            <w:r>
              <w:t>,вихователів, чергових з режиму.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Вересень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Надавати методичну </w:t>
            </w:r>
            <w:r>
              <w:rPr>
                <w:rStyle w:val="fontstyle01"/>
              </w:rPr>
              <w:lastRenderedPageBreak/>
              <w:t>допомогу в розробці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навчальних програм із предметів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загально-професійної, професійно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теоретичної підготовок та виробничого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навчання, розроблених на </w:t>
            </w:r>
            <w:proofErr w:type="spellStart"/>
            <w:r>
              <w:rPr>
                <w:rStyle w:val="fontstyle01"/>
              </w:rPr>
              <w:t>модульно</w:t>
            </w:r>
            <w:proofErr w:type="spellEnd"/>
            <w:r>
              <w:rPr>
                <w:rStyle w:val="fontstyle01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Style w:val="fontstyle01"/>
              </w:rPr>
              <w:t>компетентнісній</w:t>
            </w:r>
            <w:proofErr w:type="spellEnd"/>
            <w:r>
              <w:rPr>
                <w:rStyle w:val="fontstyle01"/>
              </w:rPr>
              <w:t xml:space="preserve"> основі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lastRenderedPageBreak/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noProof/>
                <w:sz w:val="20"/>
                <w:szCs w:val="20"/>
                <w:lang w:val="uk-UA"/>
              </w:rPr>
              <w:lastRenderedPageBreak/>
              <w:t>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lastRenderedPageBreak/>
              <w:t xml:space="preserve">Заступник </w:t>
            </w:r>
            <w:r>
              <w:rPr>
                <w:noProof/>
                <w:sz w:val="20"/>
                <w:szCs w:val="20"/>
                <w:lang w:val="uk-UA"/>
              </w:rPr>
              <w:lastRenderedPageBreak/>
              <w:t>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Забезпечити інформаційно-методичний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супровід атестації педагогічних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працівників 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За планом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роботи атестаційної комісії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 комісії</w:t>
            </w:r>
          </w:p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Члени </w:t>
            </w:r>
            <w:r>
              <w:rPr>
                <w:rStyle w:val="fontstyle01"/>
                <w:sz w:val="20"/>
                <w:szCs w:val="20"/>
              </w:rPr>
              <w:t>атестаційної комісії</w:t>
            </w:r>
          </w:p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Надавати індивідуальну допомогу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викладачам і майстрам виробничого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навчання у доборі літератури та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матеріалів для проведення уроків,відкритих уроків, позакласних заходів,для самоосвіти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Розробити і скласти графік проведення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тематичних тижнів та професійних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декад.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Жовтень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18.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r>
              <w:rPr>
                <w:rStyle w:val="fontstyle01"/>
              </w:rPr>
              <w:t>Організувати роботу щодо проведення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відкритих уроків, </w:t>
            </w:r>
            <w:proofErr w:type="spellStart"/>
            <w:r>
              <w:rPr>
                <w:rStyle w:val="fontstyle01"/>
              </w:rPr>
              <w:t>взаємовідвідування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уроків.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Протягом року</w:t>
            </w:r>
            <w:r>
              <w:rPr>
                <w:rStyle w:val="fontstyle01"/>
                <w:sz w:val="20"/>
                <w:szCs w:val="20"/>
              </w:rPr>
              <w:t>, 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окремими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графіками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r>
              <w:rPr>
                <w:rStyle w:val="fontstyle01"/>
              </w:rPr>
              <w:t>Працювати над поповненням та</w:t>
            </w:r>
          </w:p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поновленням сайту навчального закладу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Відповідальний за сайт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20.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rPr>
                <w:bCs/>
                <w:noProof/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Організація виступів викладачів і майстрів в/н на педрадах, згідно з планом училища.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pStyle w:val="320"/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/>
              </w:rPr>
              <w:t>Викладачі  та майстри в/н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pStyle w:val="320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975698" w:rsidTr="00975698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b/>
              </w:rPr>
            </w:pPr>
            <w:r>
              <w:rPr>
                <w:rStyle w:val="fontstyle01"/>
                <w:b/>
              </w:rPr>
              <w:t>II. Аналітико-методична робота</w:t>
            </w: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</w:pPr>
            <w:r>
              <w:rPr>
                <w:rStyle w:val="fontstyle01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Вивчення наказів, положень, рекомендацій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стосовно методичної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Постійно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</w:pPr>
            <w:r>
              <w:rPr>
                <w:rStyle w:val="fontstyle01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r>
              <w:rPr>
                <w:rStyle w:val="fontstyle01"/>
              </w:rPr>
              <w:t>Провести аналіз участі педагогічних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працівників училища в методичній роботі.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До квітня 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</w:pPr>
            <w:r>
              <w:rPr>
                <w:rStyle w:val="fontstyle01"/>
              </w:rPr>
              <w:lastRenderedPageBreak/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Надати методичну допомогу у розробці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поурочно-тематичних планів, освітніх програм, вдосконаленні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навчально-плануючої документації.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Вересень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r>
              <w:rPr>
                <w:rStyle w:val="fontstyle01"/>
              </w:rPr>
              <w:t xml:space="preserve">Брати участь в обласних </w:t>
            </w:r>
            <w:r>
              <w:rPr>
                <w:rStyle w:val="fontstyle01"/>
                <w:lang w:val="en-US"/>
              </w:rPr>
              <w:t>Internet</w:t>
            </w:r>
            <w:r>
              <w:rPr>
                <w:rStyle w:val="fontstyle01"/>
              </w:rPr>
              <w:t xml:space="preserve"> – заходах.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Згідно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графіка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lang w:val="en-US"/>
              </w:rPr>
              <w:t xml:space="preserve">Internet-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заходів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</w:rPr>
              <w:t>В.о.директора</w:t>
            </w:r>
          </w:p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Педагогічні працівники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Проводити моніторинг аналітичної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діяльності педагогів оцінка професійного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рівня, анкетування, тестування, результати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самоаналізу занять та аналіз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Style w:val="fontstyle01"/>
              </w:rPr>
              <w:t>взаємовідвіданих</w:t>
            </w:r>
            <w:proofErr w:type="spellEnd"/>
            <w:r>
              <w:rPr>
                <w:rStyle w:val="fontstyle01"/>
              </w:rPr>
              <w:t xml:space="preserve"> уроків), діагностику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педагогічної діяльності педагогів, які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Грудень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2023,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Березень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Члени 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6.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Творчі звіти педагогів, які атестуються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«Педагогічна скарбниця, творчі портрети».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Лютий 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Атестаційна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Провести педагогічні читання та оформити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матеріали педагогічних читань.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Січень 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Педагогічні працівникми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Підготувати проект наказу про результати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методичної роботи за 2023-2024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навчальний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Червень</w:t>
            </w:r>
          </w:p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В.о. директора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ІІІ. Організація та проведення атестації педагогічних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  <w:b/>
              </w:rPr>
              <w:t>працівників</w:t>
            </w: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Розробити документацію щодо атестації педагогічних працівників та оформити стенд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«Готуємось до атестації».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Вересень</w:t>
            </w:r>
          </w:p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Члени 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Видати наказ про створення атестаційної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комісії та </w:t>
            </w:r>
            <w:r>
              <w:rPr>
                <w:rStyle w:val="fontstyle01"/>
              </w:rPr>
              <w:lastRenderedPageBreak/>
              <w:t>затвердити її склад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Вересень</w:t>
            </w:r>
          </w:p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В.о. директора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В.о. директора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Затвердити графік роботи атестаційної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комісії та ознайомити з ним </w:t>
            </w:r>
            <w:proofErr w:type="spellStart"/>
            <w:r>
              <w:rPr>
                <w:rStyle w:val="fontstyle01"/>
              </w:rPr>
              <w:t>педпрацівників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які 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Вересень</w:t>
            </w:r>
          </w:p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Атестаційна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Розглянути документи, подані до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атестаційної комісії, затвердити список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педагогів, які 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До грудня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Атестаційна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Вивчення педагогічної діяльності осіб, які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Жовтень 2023-березень 2024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Атестаційна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rPr>
                <w:rStyle w:val="fontstyle01"/>
              </w:rPr>
            </w:pPr>
            <w:r>
              <w:rPr>
                <w:rStyle w:val="fontstyle01"/>
              </w:rPr>
              <w:t>Розглянути результати атестації на засіданні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педагогічної ради.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Згідно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графіка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педрад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sz w:val="20"/>
                <w:szCs w:val="20"/>
              </w:rPr>
              <w:t xml:space="preserve">Голова </w:t>
            </w:r>
            <w:r>
              <w:rPr>
                <w:rStyle w:val="fontstyle01"/>
                <w:sz w:val="20"/>
                <w:szCs w:val="20"/>
              </w:rPr>
              <w:t>атестаційної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Атестаційна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комісія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ІV. Співпраця з бібліотекою</w:t>
            </w: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 xml:space="preserve">1.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Забезпечувати інформацією проведення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педагогічних рад.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Протягом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Бібліотекар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Бібліотекар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 xml:space="preserve">2.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Проводити виступи на засіданнях педагогічних рад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інформаційними оглядами літератури.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Протягом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Бібліотекар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Бібліотекар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  <w:tr w:rsidR="00975698" w:rsidTr="0097569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 xml:space="preserve">3.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r>
              <w:rPr>
                <w:rStyle w:val="fontstyle01"/>
              </w:rPr>
              <w:t>Інформувати про нову літературу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видавництва «Професійна освіта», «Основа», «Шкільний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світ» та ін.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Протягом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Бібліотекар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8" w:rsidRDefault="00975698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sz w:val="20"/>
                <w:szCs w:val="20"/>
              </w:rPr>
              <w:t>Бібліотекар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8" w:rsidRDefault="00975698">
            <w:pPr>
              <w:jc w:val="center"/>
              <w:rPr>
                <w:rStyle w:val="fontstyle01"/>
              </w:rPr>
            </w:pPr>
          </w:p>
        </w:tc>
      </w:tr>
    </w:tbl>
    <w:p w:rsidR="00975698" w:rsidRDefault="00975698" w:rsidP="00975698">
      <w:pPr>
        <w:pStyle w:val="320"/>
        <w:rPr>
          <w:b/>
          <w:color w:val="FF0000"/>
          <w:sz w:val="24"/>
          <w:szCs w:val="24"/>
          <w:lang w:val="uk-UA"/>
        </w:rPr>
      </w:pPr>
    </w:p>
    <w:p w:rsidR="00975698" w:rsidRDefault="00975698" w:rsidP="00975698">
      <w:pPr>
        <w:pStyle w:val="320"/>
        <w:rPr>
          <w:b/>
          <w:color w:val="FF0000"/>
          <w:sz w:val="24"/>
          <w:szCs w:val="24"/>
          <w:lang w:val="uk-UA"/>
        </w:rPr>
      </w:pPr>
    </w:p>
    <w:p w:rsidR="004B27E3" w:rsidRDefault="004B27E3"/>
    <w:sectPr w:rsidR="004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3"/>
    <w:rsid w:val="00063B63"/>
    <w:rsid w:val="004B27E3"/>
    <w:rsid w:val="00974FEF"/>
    <w:rsid w:val="009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69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6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32">
    <w:name w:val="Основной текст (32)_"/>
    <w:link w:val="320"/>
    <w:locked/>
    <w:rsid w:val="00975698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75698"/>
    <w:pPr>
      <w:shd w:val="clear" w:color="auto" w:fill="FFFFFF"/>
      <w:spacing w:line="0" w:lineRule="atLeast"/>
    </w:pPr>
    <w:rPr>
      <w:sz w:val="25"/>
      <w:szCs w:val="25"/>
      <w:lang w:val="ru-RU"/>
    </w:rPr>
  </w:style>
  <w:style w:type="character" w:customStyle="1" w:styleId="fontstyle01">
    <w:name w:val="fontstyle01"/>
    <w:basedOn w:val="a0"/>
    <w:rsid w:val="009756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97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69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6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32">
    <w:name w:val="Основной текст (32)_"/>
    <w:link w:val="320"/>
    <w:locked/>
    <w:rsid w:val="00975698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75698"/>
    <w:pPr>
      <w:shd w:val="clear" w:color="auto" w:fill="FFFFFF"/>
      <w:spacing w:line="0" w:lineRule="atLeast"/>
    </w:pPr>
    <w:rPr>
      <w:sz w:val="25"/>
      <w:szCs w:val="25"/>
      <w:lang w:val="ru-RU"/>
    </w:rPr>
  </w:style>
  <w:style w:type="character" w:customStyle="1" w:styleId="fontstyle01">
    <w:name w:val="fontstyle01"/>
    <w:basedOn w:val="a0"/>
    <w:rsid w:val="009756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97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2023-09-25T12:58:00Z</dcterms:created>
  <dcterms:modified xsi:type="dcterms:W3CDTF">2023-09-25T12:59:00Z</dcterms:modified>
</cp:coreProperties>
</file>